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57" w:rsidRDefault="00C96157" w:rsidP="00C96157">
      <w:pPr>
        <w:spacing w:after="0" w:line="288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1E73BE"/>
          <w:spacing w:val="6"/>
          <w:kern w:val="36"/>
          <w:sz w:val="26"/>
          <w:szCs w:val="26"/>
          <w:lang w:eastAsia="ru-RU"/>
        </w:rPr>
      </w:pPr>
      <w:r w:rsidRPr="00C96157">
        <w:rPr>
          <w:rFonts w:ascii="Helvetica" w:eastAsia="Times New Roman" w:hAnsi="Helvetica" w:cs="Helvetica"/>
          <w:b/>
          <w:bCs/>
          <w:caps/>
          <w:color w:val="1E73BE"/>
          <w:spacing w:val="6"/>
          <w:kern w:val="36"/>
          <w:sz w:val="26"/>
          <w:szCs w:val="26"/>
          <w:lang w:eastAsia="ru-RU"/>
        </w:rPr>
        <w:t xml:space="preserve">ОПЕРАТИВНО-ПРОФИЛАКТИЧЕСКОЕ МЕРОПРИЯТИЕ </w:t>
      </w:r>
    </w:p>
    <w:p w:rsidR="00C96157" w:rsidRPr="00C96157" w:rsidRDefault="00C96157" w:rsidP="00C96157">
      <w:pPr>
        <w:spacing w:after="0" w:line="288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1E73BE"/>
          <w:spacing w:val="6"/>
          <w:kern w:val="36"/>
          <w:sz w:val="26"/>
          <w:szCs w:val="26"/>
          <w:lang w:eastAsia="ru-RU"/>
        </w:rPr>
      </w:pPr>
      <w:r w:rsidRPr="00C96157">
        <w:rPr>
          <w:rFonts w:ascii="Helvetica" w:eastAsia="Times New Roman" w:hAnsi="Helvetica" w:cs="Helvetica"/>
          <w:b/>
          <w:bCs/>
          <w:caps/>
          <w:color w:val="1E73BE"/>
          <w:spacing w:val="6"/>
          <w:kern w:val="36"/>
          <w:sz w:val="26"/>
          <w:szCs w:val="26"/>
          <w:lang w:eastAsia="ru-RU"/>
        </w:rPr>
        <w:t>«ТВОЙ ВЫБОР»</w:t>
      </w:r>
    </w:p>
    <w:p w:rsidR="00C96157" w:rsidRPr="00C96157" w:rsidRDefault="00C96157" w:rsidP="00C96157">
      <w:pPr>
        <w:spacing w:after="384" w:line="360" w:lineRule="atLeast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>В период с 14 по 22 апреля 2022 года проводится оперативно-профилактическое мероприятие «Твой выбор».</w:t>
      </w:r>
    </w:p>
    <w:p w:rsidR="00C96157" w:rsidRPr="00C96157" w:rsidRDefault="00C96157" w:rsidP="00C96157">
      <w:pPr>
        <w:spacing w:after="384" w:line="360" w:lineRule="atLeast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>Целью данного мероприятия является нейтрализация попыток вовлечения несовершеннолетних  в деструктивную, в том числе экстремистскую деятельность, в незаконные массовые акции,  противодействие проникновения в подростковую среду информации, пропагандирующей насилие.</w:t>
      </w:r>
    </w:p>
    <w:p w:rsidR="00C96157" w:rsidRPr="00C96157" w:rsidRDefault="00C96157" w:rsidP="00C96157">
      <w:pPr>
        <w:spacing w:after="0" w:line="360" w:lineRule="atLeast"/>
        <w:ind w:left="-1134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noProof/>
          <w:color w:val="0078BE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6793782" cy="5098734"/>
            <wp:effectExtent l="19050" t="0" r="7068" b="0"/>
            <wp:docPr id="1" name="Рисунок 1" descr="https://xn----gtbe8bcbak2c6apo.xn--p1ai/wp-content/uploads/2022/04/%D0%A2%D0%B2%D0%BE%D0%B9-%D0%B2%D1%8B%D0%B1%D0%BE%D1%80-%D1%82%D0%B2%D0%BE%D1%8F-%D0%B6%D0%B8%D0%B7%D0%BD%D1%8C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gtbe8bcbak2c6apo.xn--p1ai/wp-content/uploads/2022/04/%D0%A2%D0%B2%D0%BE%D0%B9-%D0%B2%D1%8B%D0%B1%D0%BE%D1%80-%D1%82%D0%B2%D0%BE%D1%8F-%D0%B6%D0%B8%D0%B7%D0%BD%D1%8C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683" cy="509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57" w:rsidRPr="00C96157" w:rsidRDefault="00C96157" w:rsidP="00C96157">
      <w:pPr>
        <w:spacing w:after="384" w:line="360" w:lineRule="atLeast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>Ребята, напоминаем вам, что любое противоправное действие влечет за собой наказание.</w:t>
      </w:r>
    </w:p>
    <w:p w:rsidR="00C96157" w:rsidRPr="00C96157" w:rsidRDefault="00C96157" w:rsidP="00C96157">
      <w:pPr>
        <w:spacing w:after="384" w:line="360" w:lineRule="atLeast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>Вокруг вас очень много соблазнов.  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>,</w:t>
      </w:r>
      <w:proofErr w:type="gramEnd"/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 xml:space="preserve"> незнание закона не освобождает от ответственности, а умышленное нарушение приводит к тяжелым последствиям.</w:t>
      </w:r>
    </w:p>
    <w:p w:rsidR="00C96157" w:rsidRPr="00C96157" w:rsidRDefault="00C96157" w:rsidP="00C96157">
      <w:pPr>
        <w:spacing w:after="384" w:line="360" w:lineRule="atLeast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 xml:space="preserve">Всегда надо помнить о том, что за совершенные поступки надо отвечать. Всегда помните о том, что главной причиной всех правонарушений является неуважение к закону. Ни один человек в нашем </w:t>
      </w: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lastRenderedPageBreak/>
        <w:t>обществе не может отступать от требований правовых норм. В противном случае в действие вступает Уголовный Кодекс РФ.</w:t>
      </w:r>
    </w:p>
    <w:p w:rsidR="00C96157" w:rsidRPr="00C96157" w:rsidRDefault="00C96157" w:rsidP="00C96157">
      <w:pPr>
        <w:spacing w:after="384" w:line="360" w:lineRule="atLeast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  <w:t>Помните, совершая проступок, вы не только нарушаете Закон, но и причиняете боль своим родным и близким людям!</w:t>
      </w:r>
    </w:p>
    <w:p w:rsidR="00C96157" w:rsidRPr="00C96157" w:rsidRDefault="00C96157" w:rsidP="00C96157">
      <w:pPr>
        <w:spacing w:after="0" w:line="360" w:lineRule="atLeast"/>
        <w:jc w:val="center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ОТСУТСТВИЕ ПРОБЛЕМ С ЗАКОНОМ – ГАРАНТИЯ ТОГО, ЧТО ВЫ </w:t>
      </w:r>
      <w:proofErr w:type="gramStart"/>
      <w:r w:rsidRPr="00C96157">
        <w:rPr>
          <w:rFonts w:ascii="inherit" w:eastAsia="Times New Roman" w:hAnsi="inherit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СМОЖЕТЕ САМИ ВЫБИРАТЬ СВОЕ БУДУЩЕЕ И ОШИБКИ ПРОШЛОГО НЕ СМОГУТ</w:t>
      </w:r>
      <w:proofErr w:type="gramEnd"/>
      <w:r w:rsidRPr="00C96157">
        <w:rPr>
          <w:rFonts w:ascii="inherit" w:eastAsia="Times New Roman" w:hAnsi="inherit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РАЗРУШИТЬ</w:t>
      </w:r>
    </w:p>
    <w:p w:rsidR="00C96157" w:rsidRPr="00C96157" w:rsidRDefault="00C96157" w:rsidP="00C96157">
      <w:pPr>
        <w:spacing w:after="0" w:line="360" w:lineRule="atLeast"/>
        <w:jc w:val="center"/>
        <w:textAlignment w:val="baseline"/>
        <w:rPr>
          <w:rFonts w:ascii="inherit" w:eastAsia="Times New Roman" w:hAnsi="inherit" w:cs="Helvetica"/>
          <w:color w:val="1E1E1E"/>
          <w:sz w:val="21"/>
          <w:szCs w:val="21"/>
          <w:lang w:eastAsia="ru-RU"/>
        </w:rPr>
      </w:pPr>
      <w:r w:rsidRPr="00C96157">
        <w:rPr>
          <w:rFonts w:ascii="inherit" w:eastAsia="Times New Roman" w:hAnsi="inherit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ВАШИ ПЛАНЫ НА ЖИЗНЬ</w:t>
      </w:r>
    </w:p>
    <w:p w:rsidR="009952A5" w:rsidRDefault="009952A5"/>
    <w:sectPr w:rsidR="009952A5" w:rsidSect="00995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6157"/>
    <w:rsid w:val="0091558B"/>
    <w:rsid w:val="009952A5"/>
    <w:rsid w:val="00B22EC8"/>
    <w:rsid w:val="00C9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A5"/>
  </w:style>
  <w:style w:type="paragraph" w:styleId="1">
    <w:name w:val="heading 1"/>
    <w:basedOn w:val="a"/>
    <w:link w:val="10"/>
    <w:uiPriority w:val="9"/>
    <w:qFormat/>
    <w:rsid w:val="00C961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1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157"/>
    <w:rPr>
      <w:color w:val="0000FF"/>
      <w:u w:val="single"/>
    </w:rPr>
  </w:style>
  <w:style w:type="character" w:customStyle="1" w:styleId="updated">
    <w:name w:val="updated"/>
    <w:basedOn w:val="a0"/>
    <w:rsid w:val="00C96157"/>
  </w:style>
  <w:style w:type="character" w:customStyle="1" w:styleId="rating-stars">
    <w:name w:val="rating-stars"/>
    <w:basedOn w:val="a0"/>
    <w:rsid w:val="00C96157"/>
  </w:style>
  <w:style w:type="paragraph" w:styleId="a5">
    <w:name w:val="Balloon Text"/>
    <w:basedOn w:val="a"/>
    <w:link w:val="a6"/>
    <w:uiPriority w:val="99"/>
    <w:semiHidden/>
    <w:unhideWhenUsed/>
    <w:rsid w:val="00C9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2070">
              <w:marLeft w:val="0"/>
              <w:marRight w:val="0"/>
              <w:marTop w:val="376"/>
              <w:marBottom w:val="5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&#1076;&#1102;&#1089;&#1096;-&#1089;&#1099;&#1089;&#1077;&#1088;&#1090;&#1100;.&#1088;&#1092;/wp-content/uploads/2022/04/%D0%A2%D0%B2%D0%BE%D0%B9-%D0%B2%D1%8B%D0%B1%D0%BE%D1%80-%D1%82%D0%B2%D0%BE%D1%8F-%D0%B6%D0%B8%D0%B7%D0%BD%D1%8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2022-04-18T07:43:00Z</dcterms:created>
  <dcterms:modified xsi:type="dcterms:W3CDTF">2022-04-19T10:03:00Z</dcterms:modified>
</cp:coreProperties>
</file>