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75D" w:rsidRPr="00EB275D" w:rsidRDefault="00EB275D" w:rsidP="00EB275D">
      <w:pPr>
        <w:pStyle w:val="a4"/>
        <w:shd w:val="clear" w:color="auto" w:fill="FFFFFF"/>
        <w:spacing w:before="0" w:beforeAutospacing="0" w:after="230" w:afterAutospacing="0"/>
        <w:rPr>
          <w:rFonts w:ascii="Verdana" w:hAnsi="Verdana"/>
          <w:color w:val="353434"/>
          <w:sz w:val="14"/>
          <w:szCs w:val="14"/>
        </w:rPr>
      </w:pPr>
      <w:r>
        <w:rPr>
          <w:rFonts w:ascii="Arial" w:hAnsi="Arial" w:cs="Arial"/>
          <w:color w:val="333333"/>
          <w:sz w:val="17"/>
          <w:szCs w:val="17"/>
          <w:shd w:val="clear" w:color="auto" w:fill="FFFFFF"/>
        </w:rPr>
        <w:t> </w:t>
      </w:r>
      <w:hyperlink r:id="rId5" w:history="1">
        <w:r w:rsidRPr="00EB275D">
          <w:rPr>
            <w:rFonts w:ascii="Verdana" w:hAnsi="Verdana"/>
            <w:b/>
            <w:bCs/>
            <w:color w:val="2F48A3"/>
            <w:sz w:val="18"/>
            <w:u w:val="single"/>
          </w:rPr>
          <w:t>ГБУЗ СО "Свердловский областной центр профилактики </w:t>
        </w:r>
      </w:hyperlink>
      <w:hyperlink r:id="rId6" w:history="1">
        <w:r w:rsidRPr="00EB275D">
          <w:rPr>
            <w:rFonts w:ascii="Verdana" w:hAnsi="Verdana"/>
            <w:b/>
            <w:bCs/>
            <w:color w:val="2F48A3"/>
            <w:sz w:val="18"/>
            <w:u w:val="single"/>
          </w:rPr>
          <w:t>и борьбы с СПИД"</w:t>
        </w:r>
      </w:hyperlink>
    </w:p>
    <w:p w:rsidR="00EB275D" w:rsidRPr="00EB275D" w:rsidRDefault="00EB275D" w:rsidP="00C66E56">
      <w:pPr>
        <w:spacing w:after="58" w:line="240" w:lineRule="auto"/>
        <w:rPr>
          <w:rFonts w:ascii="Arial" w:eastAsia="Times New Roman" w:hAnsi="Arial" w:cs="Arial"/>
          <w:color w:val="3A7F8C"/>
          <w:sz w:val="17"/>
          <w:szCs w:val="17"/>
          <w:lang w:eastAsia="ru-RU"/>
        </w:rPr>
      </w:pPr>
      <w:r w:rsidRPr="00EB275D">
        <w:rPr>
          <w:rFonts w:ascii="Arial" w:eastAsia="Times New Roman" w:hAnsi="Arial" w:cs="Arial"/>
          <w:color w:val="3A7F8C"/>
          <w:sz w:val="17"/>
          <w:szCs w:val="17"/>
          <w:lang w:eastAsia="ru-RU"/>
        </w:rPr>
        <w:t xml:space="preserve">620102, г. Екатеринбург, ул. </w:t>
      </w:r>
      <w:proofErr w:type="gramStart"/>
      <w:r w:rsidRPr="00EB275D">
        <w:rPr>
          <w:rFonts w:ascii="Arial" w:eastAsia="Times New Roman" w:hAnsi="Arial" w:cs="Arial"/>
          <w:color w:val="3A7F8C"/>
          <w:sz w:val="17"/>
          <w:szCs w:val="17"/>
          <w:lang w:eastAsia="ru-RU"/>
        </w:rPr>
        <w:t>Ясная</w:t>
      </w:r>
      <w:proofErr w:type="gramEnd"/>
      <w:r w:rsidRPr="00EB275D">
        <w:rPr>
          <w:rFonts w:ascii="Arial" w:eastAsia="Times New Roman" w:hAnsi="Arial" w:cs="Arial"/>
          <w:color w:val="3A7F8C"/>
          <w:sz w:val="17"/>
          <w:szCs w:val="17"/>
          <w:lang w:eastAsia="ru-RU"/>
        </w:rPr>
        <w:t>, 46</w:t>
      </w:r>
    </w:p>
    <w:p w:rsidR="00EB275D" w:rsidRPr="00EB275D" w:rsidRDefault="00EB275D" w:rsidP="00C66E56">
      <w:pPr>
        <w:spacing w:after="58" w:line="240" w:lineRule="auto"/>
        <w:rPr>
          <w:rFonts w:ascii="Arial" w:eastAsia="Times New Roman" w:hAnsi="Arial" w:cs="Arial"/>
          <w:color w:val="3A7F8C"/>
          <w:sz w:val="17"/>
          <w:szCs w:val="17"/>
          <w:lang w:eastAsia="ru-RU"/>
        </w:rPr>
      </w:pPr>
      <w:r w:rsidRPr="00EB275D">
        <w:rPr>
          <w:rFonts w:ascii="Arial" w:eastAsia="Times New Roman" w:hAnsi="Arial" w:cs="Arial"/>
          <w:color w:val="3A7F8C"/>
          <w:sz w:val="17"/>
          <w:szCs w:val="17"/>
          <w:lang w:eastAsia="ru-RU"/>
        </w:rPr>
        <w:t>Регистратура:</w:t>
      </w:r>
      <w:r w:rsidRPr="00EB275D">
        <w:rPr>
          <w:rFonts w:ascii="Arial" w:eastAsia="Times New Roman" w:hAnsi="Arial" w:cs="Arial"/>
          <w:b/>
          <w:bCs/>
          <w:color w:val="7150B1"/>
          <w:sz w:val="36"/>
          <w:lang w:eastAsia="ru-RU"/>
        </w:rPr>
        <w:t>+7 (343) 383-30-18</w:t>
      </w:r>
    </w:p>
    <w:p w:rsidR="00EB275D" w:rsidRPr="00EB275D" w:rsidRDefault="00EB275D" w:rsidP="00C66E56">
      <w:pPr>
        <w:spacing w:after="0" w:line="240" w:lineRule="auto"/>
        <w:rPr>
          <w:rFonts w:ascii="Arial" w:eastAsia="Times New Roman" w:hAnsi="Arial" w:cs="Arial"/>
          <w:color w:val="3A7F8C"/>
          <w:sz w:val="17"/>
          <w:szCs w:val="17"/>
          <w:lang w:eastAsia="ru-RU"/>
        </w:rPr>
      </w:pPr>
      <w:r w:rsidRPr="00EB275D">
        <w:rPr>
          <w:rFonts w:ascii="Arial" w:eastAsia="Times New Roman" w:hAnsi="Arial" w:cs="Arial"/>
          <w:color w:val="3A7F8C"/>
          <w:sz w:val="17"/>
          <w:szCs w:val="17"/>
          <w:lang w:eastAsia="ru-RU"/>
        </w:rPr>
        <w:t>Телефон доверия: </w:t>
      </w:r>
      <w:r w:rsidRPr="00EB275D">
        <w:rPr>
          <w:rFonts w:ascii="Arial" w:eastAsia="Times New Roman" w:hAnsi="Arial" w:cs="Arial"/>
          <w:b/>
          <w:bCs/>
          <w:color w:val="7150B1"/>
          <w:sz w:val="36"/>
          <w:lang w:eastAsia="ru-RU"/>
        </w:rPr>
        <w:t>+7 (343) 310-00-31</w:t>
      </w:r>
      <w:r w:rsidRPr="00EB275D">
        <w:rPr>
          <w:rFonts w:ascii="Arial" w:eastAsia="Times New Roman" w:hAnsi="Arial" w:cs="Arial"/>
          <w:color w:val="3A7F8C"/>
          <w:sz w:val="17"/>
          <w:szCs w:val="17"/>
          <w:lang w:eastAsia="ru-RU"/>
        </w:rPr>
        <w:br/>
        <w:t>(будни, с 9 до 20 часов)</w:t>
      </w:r>
    </w:p>
    <w:p w:rsidR="00EB275D" w:rsidRPr="00EB275D" w:rsidRDefault="00EB275D" w:rsidP="00EB275D">
      <w:pPr>
        <w:shd w:val="clear" w:color="auto" w:fill="FFFFFF"/>
        <w:spacing w:after="230" w:line="240" w:lineRule="auto"/>
        <w:rPr>
          <w:rFonts w:ascii="Verdana" w:eastAsia="Times New Roman" w:hAnsi="Verdana" w:cs="Times New Roman"/>
          <w:color w:val="353434"/>
          <w:sz w:val="14"/>
          <w:szCs w:val="14"/>
          <w:lang w:eastAsia="ru-RU"/>
        </w:rPr>
      </w:pPr>
      <w:r w:rsidRPr="00EB275D">
        <w:rPr>
          <w:rFonts w:ascii="Verdana" w:eastAsia="Times New Roman" w:hAnsi="Verdana" w:cs="Times New Roman"/>
          <w:color w:val="353434"/>
          <w:sz w:val="14"/>
          <w:szCs w:val="14"/>
          <w:lang w:eastAsia="ru-RU"/>
        </w:rPr>
        <w:t> </w:t>
      </w:r>
    </w:p>
    <w:p w:rsidR="00EB275D" w:rsidRPr="00EB275D" w:rsidRDefault="00EB275D" w:rsidP="00EB275D">
      <w:pPr>
        <w:shd w:val="clear" w:color="auto" w:fill="FFFFFF"/>
        <w:spacing w:after="23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b/>
          <w:bCs/>
          <w:color w:val="353434"/>
          <w:lang w:eastAsia="ru-RU"/>
        </w:rPr>
        <w:t>О ВИЧ ДЕТЯМ!</w:t>
      </w:r>
    </w:p>
    <w:p w:rsidR="00EB275D" w:rsidRPr="00EB275D" w:rsidRDefault="00EB275D" w:rsidP="00EB275D">
      <w:pPr>
        <w:shd w:val="clear" w:color="auto" w:fill="FFFFFF"/>
        <w:spacing w:after="23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33333"/>
          <w:sz w:val="24"/>
          <w:szCs w:val="16"/>
          <w:shd w:val="clear" w:color="auto" w:fill="FFFFFF"/>
          <w:lang w:eastAsia="ru-RU"/>
        </w:rPr>
        <w:t>Эта </w:t>
      </w:r>
      <w:r w:rsidRPr="00EB275D">
        <w:rPr>
          <w:rFonts w:ascii="Times New Roman" w:eastAsia="Times New Roman" w:hAnsi="Times New Roman" w:cs="Times New Roman"/>
          <w:b/>
          <w:bCs/>
          <w:color w:val="333333"/>
          <w:szCs w:val="15"/>
          <w:lang w:eastAsia="ru-RU"/>
        </w:rPr>
        <w:t>информация</w:t>
      </w:r>
      <w:r w:rsidRPr="00EB275D">
        <w:rPr>
          <w:rFonts w:ascii="Times New Roman" w:eastAsia="Times New Roman" w:hAnsi="Times New Roman" w:cs="Times New Roman"/>
          <w:color w:val="333333"/>
          <w:sz w:val="24"/>
          <w:szCs w:val="16"/>
          <w:shd w:val="clear" w:color="auto" w:fill="FFFFFF"/>
          <w:lang w:eastAsia="ru-RU"/>
        </w:rPr>
        <w:t> для родителей, которые готовы вместе с </w:t>
      </w:r>
      <w:r w:rsidRPr="00EB275D">
        <w:rPr>
          <w:rFonts w:ascii="Times New Roman" w:eastAsia="Times New Roman" w:hAnsi="Times New Roman" w:cs="Times New Roman"/>
          <w:b/>
          <w:bCs/>
          <w:color w:val="333333"/>
          <w:szCs w:val="15"/>
          <w:lang w:eastAsia="ru-RU"/>
        </w:rPr>
        <w:t>детьми</w:t>
      </w:r>
      <w:r w:rsidRPr="00EB275D">
        <w:rPr>
          <w:rFonts w:ascii="Times New Roman" w:eastAsia="Times New Roman" w:hAnsi="Times New Roman" w:cs="Times New Roman"/>
          <w:color w:val="333333"/>
          <w:sz w:val="24"/>
          <w:szCs w:val="16"/>
          <w:shd w:val="clear" w:color="auto" w:fill="FFFFFF"/>
          <w:lang w:eastAsia="ru-RU"/>
        </w:rPr>
        <w:t> обсуждать вопросы сохранения здоровья и профилактики ...</w:t>
      </w:r>
    </w:p>
    <w:p w:rsidR="00EB275D" w:rsidRPr="00EB275D" w:rsidRDefault="00EB275D" w:rsidP="00EB275D">
      <w:pPr>
        <w:shd w:val="clear" w:color="auto" w:fill="FFFFFF"/>
        <w:spacing w:after="23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b/>
          <w:bCs/>
          <w:color w:val="353434"/>
          <w:szCs w:val="14"/>
          <w:lang w:eastAsia="ru-RU"/>
        </w:rPr>
        <w:t>Мы живем в мире, где эпидемия ВИЧ-инфекции является серьезной угрозой здоровью каждого человека. Эта информация для родителей, которые готовы вместе с детьми обсуждать вопросы сохранения здоровья и профилактики ВИЧ-инфекции.</w:t>
      </w:r>
    </w:p>
    <w:p w:rsidR="00EB275D" w:rsidRPr="00EB275D" w:rsidRDefault="00EB275D" w:rsidP="00EB275D">
      <w:pPr>
        <w:shd w:val="clear" w:color="auto" w:fill="FFFFFF"/>
        <w:spacing w:after="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Знание основ профилактики ВИЧ-инфекции и других заболеваний, передающихся половым путем, – залог здорового будущего ваших детей!</w:t>
      </w:r>
    </w:p>
    <w:p w:rsidR="00EB275D" w:rsidRPr="00EB275D" w:rsidRDefault="00EB275D" w:rsidP="00EB275D">
      <w:pPr>
        <w:shd w:val="clear" w:color="auto" w:fill="FFFFFF"/>
        <w:spacing w:after="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b/>
          <w:bCs/>
          <w:color w:val="F7941D"/>
          <w:szCs w:val="14"/>
          <w:lang w:eastAsia="ru-RU"/>
        </w:rPr>
        <w:t>ДЛЯ ТОГО</w:t>
      </w:r>
      <w:proofErr w:type="gramStart"/>
      <w:r w:rsidRPr="00EB275D">
        <w:rPr>
          <w:rFonts w:ascii="Times New Roman" w:eastAsia="Times New Roman" w:hAnsi="Times New Roman" w:cs="Times New Roman"/>
          <w:b/>
          <w:bCs/>
          <w:color w:val="F7941D"/>
          <w:szCs w:val="14"/>
          <w:lang w:eastAsia="ru-RU"/>
        </w:rPr>
        <w:t>,</w:t>
      </w:r>
      <w:proofErr w:type="gramEnd"/>
      <w:r w:rsidRPr="00EB275D">
        <w:rPr>
          <w:rFonts w:ascii="Times New Roman" w:eastAsia="Times New Roman" w:hAnsi="Times New Roman" w:cs="Times New Roman"/>
          <w:b/>
          <w:bCs/>
          <w:color w:val="F7941D"/>
          <w:szCs w:val="14"/>
          <w:lang w:eastAsia="ru-RU"/>
        </w:rPr>
        <w:t xml:space="preserve"> ЧТОБЫ РАССКАЗАТЬ О ВИЧ-ИНФЕКЦИИ РЕБЕНКУ, ВАМ НЕОБХОДИМО ЗНАТЬ СЛЕДУЮЩЕЕ...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ВИЧ-инфекция</w:t>
      </w:r>
      <w:r w:rsidRPr="00EB275D">
        <w:rPr>
          <w:rFonts w:ascii="Times New Roman" w:eastAsia="Times New Roman" w:hAnsi="Times New Roman" w:cs="Times New Roman"/>
          <w:color w:val="353434"/>
          <w:szCs w:val="14"/>
          <w:lang w:eastAsia="ru-RU"/>
        </w:rPr>
        <w:t> – это инфекционное заболевание, которое вызывается вирусом иммунодефицита человека (ВИЧ).</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 xml:space="preserve">Вирус был открыт учеными из двух лабораторий (Института Пастера во Франции под руководством Люка </w:t>
      </w:r>
      <w:proofErr w:type="spellStart"/>
      <w:r w:rsidRPr="00EB275D">
        <w:rPr>
          <w:rFonts w:ascii="Times New Roman" w:eastAsia="Times New Roman" w:hAnsi="Times New Roman" w:cs="Times New Roman"/>
          <w:color w:val="353434"/>
          <w:szCs w:val="14"/>
          <w:lang w:eastAsia="ru-RU"/>
        </w:rPr>
        <w:t>Монтанье</w:t>
      </w:r>
      <w:proofErr w:type="spellEnd"/>
      <w:r w:rsidRPr="00EB275D">
        <w:rPr>
          <w:rFonts w:ascii="Times New Roman" w:eastAsia="Times New Roman" w:hAnsi="Times New Roman" w:cs="Times New Roman"/>
          <w:color w:val="353434"/>
          <w:szCs w:val="14"/>
          <w:lang w:eastAsia="ru-RU"/>
        </w:rPr>
        <w:t xml:space="preserve"> и Национального института рака в США под руководством Роберта </w:t>
      </w:r>
      <w:proofErr w:type="spellStart"/>
      <w:r w:rsidRPr="00EB275D">
        <w:rPr>
          <w:rFonts w:ascii="Times New Roman" w:eastAsia="Times New Roman" w:hAnsi="Times New Roman" w:cs="Times New Roman"/>
          <w:color w:val="353434"/>
          <w:szCs w:val="14"/>
          <w:lang w:eastAsia="ru-RU"/>
        </w:rPr>
        <w:t>Галло</w:t>
      </w:r>
      <w:proofErr w:type="spellEnd"/>
      <w:r w:rsidRPr="00EB275D">
        <w:rPr>
          <w:rFonts w:ascii="Times New Roman" w:eastAsia="Times New Roman" w:hAnsi="Times New Roman" w:cs="Times New Roman"/>
          <w:color w:val="353434"/>
          <w:szCs w:val="14"/>
          <w:lang w:eastAsia="ru-RU"/>
        </w:rPr>
        <w:t>) почти одновременно в 1982-83 годах.</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Попадая в организм, ВИЧ поражает клетки иммунной системы, которые быстро истощаются и погибают под влиянием вируса. Организм становится уязвим перед опасными возбудителями. В итоге заболевание, в основе которого лежит иммунодефицит, переходит в конечную стадию – СПИД (синдром приобретенного иммунодефицита).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ВИЧ-инфекция долгое время протекает бессимптомно.</w:t>
      </w:r>
      <w:r w:rsidRPr="00EB275D">
        <w:rPr>
          <w:rFonts w:ascii="Times New Roman" w:eastAsia="Times New Roman" w:hAnsi="Times New Roman" w:cs="Times New Roman"/>
          <w:color w:val="353434"/>
          <w:szCs w:val="14"/>
          <w:lang w:eastAsia="ru-RU"/>
        </w:rPr>
        <w:br/>
        <w:t xml:space="preserve">С момента заражения до развития </w:t>
      </w:r>
      <w:proofErr w:type="spellStart"/>
      <w:r w:rsidRPr="00EB275D">
        <w:rPr>
          <w:rFonts w:ascii="Times New Roman" w:eastAsia="Times New Roman" w:hAnsi="Times New Roman" w:cs="Times New Roman"/>
          <w:color w:val="353434"/>
          <w:szCs w:val="14"/>
          <w:lang w:eastAsia="ru-RU"/>
        </w:rPr>
        <w:t>СПИДа</w:t>
      </w:r>
      <w:proofErr w:type="spellEnd"/>
      <w:r w:rsidRPr="00EB275D">
        <w:rPr>
          <w:rFonts w:ascii="Times New Roman" w:eastAsia="Times New Roman" w:hAnsi="Times New Roman" w:cs="Times New Roman"/>
          <w:color w:val="353434"/>
          <w:szCs w:val="14"/>
          <w:lang w:eastAsia="ru-RU"/>
        </w:rPr>
        <w:t xml:space="preserve"> может пройти от 3 до 15 лет. В этот период человек может хорошо себя чувствовать, выглядеть здоровым и не подозревать о том, что болен.</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ВИЧ передается только через определенные биологические жидкости</w:t>
      </w:r>
      <w:r w:rsidRPr="00EB275D">
        <w:rPr>
          <w:rFonts w:ascii="Times New Roman" w:eastAsia="Times New Roman" w:hAnsi="Times New Roman" w:cs="Times New Roman"/>
          <w:b/>
          <w:bCs/>
          <w:color w:val="353434"/>
          <w:szCs w:val="14"/>
          <w:lang w:eastAsia="ru-RU"/>
        </w:rPr>
        <w:t> </w:t>
      </w:r>
      <w:r w:rsidRPr="00EB275D">
        <w:rPr>
          <w:rFonts w:ascii="Times New Roman" w:eastAsia="Times New Roman" w:hAnsi="Times New Roman" w:cs="Times New Roman"/>
          <w:color w:val="353434"/>
          <w:szCs w:val="14"/>
          <w:lang w:eastAsia="ru-RU"/>
        </w:rPr>
        <w:t>организма (кровь, сперма, влагалищный секрет, грудное молоко).</w:t>
      </w:r>
      <w:r w:rsidRPr="00EB275D">
        <w:rPr>
          <w:rFonts w:ascii="Times New Roman" w:eastAsia="Times New Roman" w:hAnsi="Times New Roman" w:cs="Times New Roman"/>
          <w:color w:val="353434"/>
          <w:szCs w:val="14"/>
          <w:lang w:eastAsia="ru-RU"/>
        </w:rPr>
        <w:br/>
        <w:t>Выделяют 3 пути передачи вируса: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ПОЛОВОЙ</w:t>
      </w:r>
      <w:r w:rsidRPr="00EB275D">
        <w:rPr>
          <w:rFonts w:ascii="Times New Roman" w:eastAsia="Times New Roman" w:hAnsi="Times New Roman" w:cs="Times New Roman"/>
          <w:color w:val="353434"/>
          <w:szCs w:val="14"/>
          <w:lang w:eastAsia="ru-RU"/>
        </w:rPr>
        <w:br/>
        <w:t>незащищенные сексуальные контакты</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ЧЕРЕЗ КРОВЬ</w:t>
      </w:r>
      <w:r w:rsidRPr="00EB275D">
        <w:rPr>
          <w:rFonts w:ascii="Times New Roman" w:eastAsia="Times New Roman" w:hAnsi="Times New Roman" w:cs="Times New Roman"/>
          <w:color w:val="353434"/>
          <w:szCs w:val="14"/>
          <w:lang w:eastAsia="ru-RU"/>
        </w:rPr>
        <w:br/>
        <w:t>использование нестерильного медицинского инструментария (чаще всего при употреблении наркотиков), переливание зараженной донорской крови и ее компонентов</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ОТ МАТЕРИ К РЕБЕНКУ</w:t>
      </w:r>
      <w:r w:rsidRPr="00EB275D">
        <w:rPr>
          <w:rFonts w:ascii="Times New Roman" w:eastAsia="Times New Roman" w:hAnsi="Times New Roman" w:cs="Times New Roman"/>
          <w:color w:val="353434"/>
          <w:szCs w:val="14"/>
          <w:lang w:eastAsia="ru-RU"/>
        </w:rPr>
        <w:br/>
      </w:r>
      <w:proofErr w:type="spellStart"/>
      <w:r w:rsidRPr="00EB275D">
        <w:rPr>
          <w:rFonts w:ascii="Times New Roman" w:eastAsia="Times New Roman" w:hAnsi="Times New Roman" w:cs="Times New Roman"/>
          <w:color w:val="353434"/>
          <w:szCs w:val="14"/>
          <w:lang w:eastAsia="ru-RU"/>
        </w:rPr>
        <w:t>внутриутробно</w:t>
      </w:r>
      <w:proofErr w:type="spellEnd"/>
      <w:r w:rsidRPr="00EB275D">
        <w:rPr>
          <w:rFonts w:ascii="Times New Roman" w:eastAsia="Times New Roman" w:hAnsi="Times New Roman" w:cs="Times New Roman"/>
          <w:color w:val="353434"/>
          <w:szCs w:val="14"/>
          <w:lang w:eastAsia="ru-RU"/>
        </w:rPr>
        <w:t>, при родах, через грудное вскармливание</w:t>
      </w:r>
      <w:proofErr w:type="gramStart"/>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П</w:t>
      </w:r>
      <w:proofErr w:type="gramEnd"/>
      <w:r w:rsidRPr="00EB275D">
        <w:rPr>
          <w:rFonts w:ascii="Times New Roman" w:eastAsia="Times New Roman" w:hAnsi="Times New Roman" w:cs="Times New Roman"/>
          <w:b/>
          <w:bCs/>
          <w:color w:val="353434"/>
          <w:szCs w:val="14"/>
          <w:lang w:eastAsia="ru-RU"/>
        </w:rPr>
        <w:t>ри половом пути</w:t>
      </w:r>
      <w:r w:rsidRPr="00EB275D">
        <w:rPr>
          <w:rFonts w:ascii="Times New Roman" w:eastAsia="Times New Roman" w:hAnsi="Times New Roman" w:cs="Times New Roman"/>
          <w:color w:val="353434"/>
          <w:szCs w:val="14"/>
          <w:lang w:eastAsia="ru-RU"/>
        </w:rPr>
        <w:t> вирус передается через сперму, вагинальные выделения и менструальную кровь от зараженного человека здоровому. Опасными являются любые незащищенные сексуальные контакты. Повышают риск заражения половые отношения с многочисленными партнерами.</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lastRenderedPageBreak/>
        <w:br/>
        <w:t>Презерватив (при правильном его использовании) является единственным и надежным средством защиты от ВИЧ. Любые другие средства контрацепции не защищают от заражения вирусом.</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При контакте с кровью или биологическими жидкостями, содержащими кровь, заражение происходит</w:t>
      </w:r>
      <w:r w:rsidRPr="00EB275D">
        <w:rPr>
          <w:rFonts w:ascii="Times New Roman" w:eastAsia="Times New Roman" w:hAnsi="Times New Roman" w:cs="Times New Roman"/>
          <w:color w:val="353434"/>
          <w:szCs w:val="14"/>
          <w:lang w:eastAsia="ru-RU"/>
        </w:rPr>
        <w:t xml:space="preserve"> чаще всего при внутривенном употреблении наркотических веществ через нестерильные шприцы и иглы. При этом для заражения </w:t>
      </w:r>
      <w:proofErr w:type="gramStart"/>
      <w:r w:rsidRPr="00EB275D">
        <w:rPr>
          <w:rFonts w:ascii="Times New Roman" w:eastAsia="Times New Roman" w:hAnsi="Times New Roman" w:cs="Times New Roman"/>
          <w:color w:val="353434"/>
          <w:szCs w:val="14"/>
          <w:lang w:eastAsia="ru-RU"/>
        </w:rPr>
        <w:t>достаточно однократного</w:t>
      </w:r>
      <w:proofErr w:type="gramEnd"/>
      <w:r w:rsidRPr="00EB275D">
        <w:rPr>
          <w:rFonts w:ascii="Times New Roman" w:eastAsia="Times New Roman" w:hAnsi="Times New Roman" w:cs="Times New Roman"/>
          <w:color w:val="353434"/>
          <w:szCs w:val="14"/>
          <w:lang w:eastAsia="ru-RU"/>
        </w:rPr>
        <w:t xml:space="preserve"> введения раствора наркотика, содержащего незначительное количество инфицированной крови.</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Кроме того, вирус может попасть в организм при использовании нестерильного инструментария в тат</w:t>
      </w:r>
      <w:proofErr w:type="gramStart"/>
      <w:r w:rsidRPr="00EB275D">
        <w:rPr>
          <w:rFonts w:ascii="Times New Roman" w:eastAsia="Times New Roman" w:hAnsi="Times New Roman" w:cs="Times New Roman"/>
          <w:color w:val="353434"/>
          <w:szCs w:val="14"/>
          <w:lang w:eastAsia="ru-RU"/>
        </w:rPr>
        <w:t>у-</w:t>
      </w:r>
      <w:proofErr w:type="gramEnd"/>
      <w:r w:rsidRPr="00EB275D">
        <w:rPr>
          <w:rFonts w:ascii="Times New Roman" w:eastAsia="Times New Roman" w:hAnsi="Times New Roman" w:cs="Times New Roman"/>
          <w:color w:val="353434"/>
          <w:szCs w:val="14"/>
          <w:lang w:eastAsia="ru-RU"/>
        </w:rPr>
        <w:t xml:space="preserve"> </w:t>
      </w:r>
      <w:proofErr w:type="spellStart"/>
      <w:r w:rsidRPr="00EB275D">
        <w:rPr>
          <w:rFonts w:ascii="Times New Roman" w:eastAsia="Times New Roman" w:hAnsi="Times New Roman" w:cs="Times New Roman"/>
          <w:color w:val="353434"/>
          <w:szCs w:val="14"/>
          <w:lang w:eastAsia="ru-RU"/>
        </w:rPr>
        <w:t>пирсинг-салонах</w:t>
      </w:r>
      <w:proofErr w:type="spellEnd"/>
      <w:r w:rsidRPr="00EB275D">
        <w:rPr>
          <w:rFonts w:ascii="Times New Roman" w:eastAsia="Times New Roman" w:hAnsi="Times New Roman" w:cs="Times New Roman"/>
          <w:color w:val="353434"/>
          <w:szCs w:val="14"/>
          <w:lang w:eastAsia="ru-RU"/>
        </w:rPr>
        <w:t>. Поэтому во всех медицинских и немедицинских учреждениях важно следить за соблюдением правил проведения процедур, связанных с повреждением кожных покровов и слизистых (использование одноразовых шприцев и игл, стерильных инструментов).</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От инфицированной женщины к ребенку вирус передается</w:t>
      </w:r>
      <w:r w:rsidRPr="00EB275D">
        <w:rPr>
          <w:rFonts w:ascii="Times New Roman" w:eastAsia="Times New Roman" w:hAnsi="Times New Roman" w:cs="Times New Roman"/>
          <w:color w:val="353434"/>
          <w:szCs w:val="14"/>
          <w:lang w:eastAsia="ru-RU"/>
        </w:rPr>
        <w:t> во время беременности, родов или при грудном вскармливании. В этом случае своевременное обследование на ВИЧ во время беременности и назначение противовирусных препаратов снижает риск инфицирования ребенка до 2-5%.</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В БЫТУ</w:t>
      </w:r>
      <w:r w:rsidRPr="00EB275D">
        <w:rPr>
          <w:rFonts w:ascii="Times New Roman" w:eastAsia="Times New Roman" w:hAnsi="Times New Roman" w:cs="Times New Roman"/>
          <w:color w:val="353434"/>
          <w:szCs w:val="14"/>
          <w:lang w:eastAsia="ru-RU"/>
        </w:rPr>
        <w:t> </w:t>
      </w:r>
      <w:r w:rsidRPr="00EB275D">
        <w:rPr>
          <w:rFonts w:ascii="Times New Roman" w:eastAsia="Times New Roman" w:hAnsi="Times New Roman" w:cs="Times New Roman"/>
          <w:b/>
          <w:bCs/>
          <w:color w:val="353434"/>
          <w:szCs w:val="14"/>
          <w:lang w:eastAsia="ru-RU"/>
        </w:rPr>
        <w:t>ВИЧ НЕ ПЕРЕДАЕТСЯ! </w:t>
      </w:r>
      <w:r w:rsidRPr="00EB275D">
        <w:rPr>
          <w:rFonts w:ascii="Times New Roman" w:eastAsia="Times New Roman" w:hAnsi="Times New Roman" w:cs="Times New Roman"/>
          <w:color w:val="353434"/>
          <w:szCs w:val="14"/>
          <w:lang w:eastAsia="ru-RU"/>
        </w:rPr>
        <w:t>Невозможно заразиться вирусом при рукопожатиях, поцелуях, объятиях, при кашле, через общую посуду и постельное белье, в бассейне или сауне, через укусы насекомых.</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 xml:space="preserve">Перед разговором с ребенком важно узнать, в каких ситуациях есть риск заразиться ВИЧ, какова его степень в конкретных условиях. Например, при поцелуе риск отсутствует. При сексуальном контакте риск высокий, </w:t>
      </w:r>
      <w:proofErr w:type="gramStart"/>
      <w:r w:rsidRPr="00EB275D">
        <w:rPr>
          <w:rFonts w:ascii="Times New Roman" w:eastAsia="Times New Roman" w:hAnsi="Times New Roman" w:cs="Times New Roman"/>
          <w:color w:val="353434"/>
          <w:szCs w:val="14"/>
          <w:lang w:eastAsia="ru-RU"/>
        </w:rPr>
        <w:t>однако</w:t>
      </w:r>
      <w:proofErr w:type="gramEnd"/>
      <w:r w:rsidRPr="00EB275D">
        <w:rPr>
          <w:rFonts w:ascii="Times New Roman" w:eastAsia="Times New Roman" w:hAnsi="Times New Roman" w:cs="Times New Roman"/>
          <w:color w:val="353434"/>
          <w:szCs w:val="14"/>
          <w:lang w:eastAsia="ru-RU"/>
        </w:rPr>
        <w:t xml:space="preserve"> при условии использования презерватива он снижается до 5-10%. Обращение в поликлинику за прививкой – риска нет. Употребление наркотических веществ: инъекционных – </w:t>
      </w:r>
      <w:proofErr w:type="gramStart"/>
      <w:r w:rsidRPr="00EB275D">
        <w:rPr>
          <w:rFonts w:ascii="Times New Roman" w:eastAsia="Times New Roman" w:hAnsi="Times New Roman" w:cs="Times New Roman"/>
          <w:color w:val="353434"/>
          <w:szCs w:val="14"/>
          <w:lang w:eastAsia="ru-RU"/>
        </w:rPr>
        <w:t>высокий</w:t>
      </w:r>
      <w:proofErr w:type="gramEnd"/>
      <w:r w:rsidRPr="00EB275D">
        <w:rPr>
          <w:rFonts w:ascii="Times New Roman" w:eastAsia="Times New Roman" w:hAnsi="Times New Roman" w:cs="Times New Roman"/>
          <w:color w:val="353434"/>
          <w:szCs w:val="14"/>
          <w:lang w:eastAsia="ru-RU"/>
        </w:rPr>
        <w:t xml:space="preserve">, </w:t>
      </w:r>
      <w:proofErr w:type="spellStart"/>
      <w:r w:rsidRPr="00EB275D">
        <w:rPr>
          <w:rFonts w:ascii="Times New Roman" w:eastAsia="Times New Roman" w:hAnsi="Times New Roman" w:cs="Times New Roman"/>
          <w:color w:val="353434"/>
          <w:szCs w:val="14"/>
          <w:lang w:eastAsia="ru-RU"/>
        </w:rPr>
        <w:t>неинъекционных</w:t>
      </w:r>
      <w:proofErr w:type="spellEnd"/>
      <w:r w:rsidRPr="00EB275D">
        <w:rPr>
          <w:rFonts w:ascii="Times New Roman" w:eastAsia="Times New Roman" w:hAnsi="Times New Roman" w:cs="Times New Roman"/>
          <w:color w:val="353434"/>
          <w:szCs w:val="14"/>
          <w:lang w:eastAsia="ru-RU"/>
        </w:rPr>
        <w:t xml:space="preserve"> (курительных смесей) – повышенный (из-за непредсказуемости поведения под действием наркотика).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Также нужно знать, каким образом вирус выявляется у человека. Для этого существует специальный </w:t>
      </w:r>
      <w:r w:rsidRPr="00EB275D">
        <w:rPr>
          <w:rFonts w:ascii="Times New Roman" w:eastAsia="Times New Roman" w:hAnsi="Times New Roman" w:cs="Times New Roman"/>
          <w:b/>
          <w:bCs/>
          <w:color w:val="353434"/>
          <w:szCs w:val="14"/>
          <w:lang w:eastAsia="ru-RU"/>
        </w:rPr>
        <w:t>ТЕСТ НА ВИЧ</w:t>
      </w:r>
      <w:r w:rsidRPr="00EB275D">
        <w:rPr>
          <w:rFonts w:ascii="Times New Roman" w:eastAsia="Times New Roman" w:hAnsi="Times New Roman" w:cs="Times New Roman"/>
          <w:color w:val="353434"/>
          <w:szCs w:val="14"/>
          <w:lang w:eastAsia="ru-RU"/>
        </w:rPr>
        <w:t>. Это исследование определяет наличие специфических антител к ВИЧ в крови. Они вырабатываются в организме в ответ на проникновение вируса.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 xml:space="preserve">Тест на ВИЧ проводится БЕСПЛАТНО для всех граждан РФ в поликлиниках по месту жительства или </w:t>
      </w:r>
      <w:proofErr w:type="spellStart"/>
      <w:proofErr w:type="gramStart"/>
      <w:r w:rsidRPr="00EB275D">
        <w:rPr>
          <w:rFonts w:ascii="Times New Roman" w:eastAsia="Times New Roman" w:hAnsi="Times New Roman" w:cs="Times New Roman"/>
          <w:color w:val="353434"/>
          <w:szCs w:val="14"/>
          <w:lang w:eastAsia="ru-RU"/>
        </w:rPr>
        <w:t>СПИД-центре</w:t>
      </w:r>
      <w:proofErr w:type="spellEnd"/>
      <w:proofErr w:type="gramEnd"/>
      <w:r w:rsidRPr="00EB275D">
        <w:rPr>
          <w:rFonts w:ascii="Times New Roman" w:eastAsia="Times New Roman" w:hAnsi="Times New Roman" w:cs="Times New Roman"/>
          <w:color w:val="353434"/>
          <w:szCs w:val="14"/>
          <w:lang w:eastAsia="ru-RU"/>
        </w:rPr>
        <w:t>. Для этого достаточно иметь при себе паспорт и быть старше 15 лет. Также, по желанию, тестирование можно пройти анонимно.</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Положительный результат</w:t>
      </w:r>
      <w:r w:rsidRPr="00EB275D">
        <w:rPr>
          <w:rFonts w:ascii="Times New Roman" w:eastAsia="Times New Roman" w:hAnsi="Times New Roman" w:cs="Times New Roman"/>
          <w:color w:val="353434"/>
          <w:szCs w:val="14"/>
          <w:lang w:eastAsia="ru-RU"/>
        </w:rPr>
        <w:t> теста означает, что у человека обнаружены антитела к ВИЧ. Для подтверждения диагноза в этом случае назначается дополнительное обследование.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Отрицательный результат</w:t>
      </w:r>
      <w:r w:rsidRPr="00EB275D">
        <w:rPr>
          <w:rFonts w:ascii="Times New Roman" w:eastAsia="Times New Roman" w:hAnsi="Times New Roman" w:cs="Times New Roman"/>
          <w:color w:val="353434"/>
          <w:szCs w:val="14"/>
          <w:lang w:eastAsia="ru-RU"/>
        </w:rPr>
        <w:t> означает, что антитела к вирусу в крови не обнаружены. Такой результат тестирования может быть, если человек не инфицирован ВИЧ либо инфицирован, но организм еще не выработал достаточное количество антител к вирусу (это период называется "периодом окна").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Для выработки антител к ВИЧ организму требуется от 2 недель до 3 месяцев. Поэтому тестирование рекомендуется проходить повторно через 2-3 месяца.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Только знания о ВИЧ-инфекции и соблюдение мер предосторожности способны защитить человека от ВИЧ!</w:t>
      </w:r>
      <w:r w:rsidRPr="00EB275D">
        <w:rPr>
          <w:rFonts w:ascii="Times New Roman" w:eastAsia="Times New Roman" w:hAnsi="Times New Roman" w:cs="Times New Roman"/>
          <w:color w:val="353434"/>
          <w:szCs w:val="14"/>
          <w:lang w:eastAsia="ru-RU"/>
        </w:rPr>
        <w:t> </w:t>
      </w:r>
      <w:r w:rsidRPr="00EB275D">
        <w:rPr>
          <w:rFonts w:ascii="Times New Roman" w:eastAsia="Times New Roman" w:hAnsi="Times New Roman" w:cs="Times New Roman"/>
          <w:b/>
          <w:bCs/>
          <w:color w:val="353434"/>
          <w:szCs w:val="14"/>
          <w:lang w:eastAsia="ru-RU"/>
        </w:rPr>
        <w:t>Обучая ребенка безопасному поведению и основам сохранения репродуктивного здоровья, Вы заботитесь о его будущем.</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F7941D"/>
          <w:szCs w:val="14"/>
          <w:lang w:eastAsia="ru-RU"/>
        </w:rPr>
        <w:t>КАК ГОВОРИТЬ С ДЕТЬМИ О ВИЧ-ИНФЕКЦИИ И СПИДЕ?..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 xml:space="preserve">Вопросы о ВИЧ-инфекции и </w:t>
      </w:r>
      <w:proofErr w:type="spellStart"/>
      <w:r w:rsidRPr="00EB275D">
        <w:rPr>
          <w:rFonts w:ascii="Times New Roman" w:eastAsia="Times New Roman" w:hAnsi="Times New Roman" w:cs="Times New Roman"/>
          <w:color w:val="353434"/>
          <w:szCs w:val="14"/>
          <w:lang w:eastAsia="ru-RU"/>
        </w:rPr>
        <w:t>СПИДе</w:t>
      </w:r>
      <w:proofErr w:type="spellEnd"/>
      <w:r w:rsidRPr="00EB275D">
        <w:rPr>
          <w:rFonts w:ascii="Times New Roman" w:eastAsia="Times New Roman" w:hAnsi="Times New Roman" w:cs="Times New Roman"/>
          <w:color w:val="353434"/>
          <w:szCs w:val="14"/>
          <w:lang w:eastAsia="ru-RU"/>
        </w:rPr>
        <w:t xml:space="preserve"> могут появиться у подростка в период полового созревания, когда тема интимных отношений </w:t>
      </w:r>
      <w:proofErr w:type="gramStart"/>
      <w:r w:rsidRPr="00EB275D">
        <w:rPr>
          <w:rFonts w:ascii="Times New Roman" w:eastAsia="Times New Roman" w:hAnsi="Times New Roman" w:cs="Times New Roman"/>
          <w:color w:val="353434"/>
          <w:szCs w:val="14"/>
          <w:lang w:eastAsia="ru-RU"/>
        </w:rPr>
        <w:t>становится ему по-настоящему интересна</w:t>
      </w:r>
      <w:proofErr w:type="gramEnd"/>
      <w:r w:rsidRPr="00EB275D">
        <w:rPr>
          <w:rFonts w:ascii="Times New Roman" w:eastAsia="Times New Roman" w:hAnsi="Times New Roman" w:cs="Times New Roman"/>
          <w:color w:val="353434"/>
          <w:szCs w:val="14"/>
          <w:lang w:eastAsia="ru-RU"/>
        </w:rPr>
        <w:t xml:space="preserve">. Но к этому моменту </w:t>
      </w:r>
      <w:r w:rsidRPr="00EB275D">
        <w:rPr>
          <w:rFonts w:ascii="Times New Roman" w:eastAsia="Times New Roman" w:hAnsi="Times New Roman" w:cs="Times New Roman"/>
          <w:color w:val="353434"/>
          <w:szCs w:val="14"/>
          <w:lang w:eastAsia="ru-RU"/>
        </w:rPr>
        <w:lastRenderedPageBreak/>
        <w:t xml:space="preserve">он уже должен быть готов получить информацию о ВИЧ-инфекции и владеть минимумом необходимой информации. Половое самосознание и </w:t>
      </w:r>
      <w:proofErr w:type="spellStart"/>
      <w:r w:rsidRPr="00EB275D">
        <w:rPr>
          <w:rFonts w:ascii="Times New Roman" w:eastAsia="Times New Roman" w:hAnsi="Times New Roman" w:cs="Times New Roman"/>
          <w:color w:val="353434"/>
          <w:szCs w:val="14"/>
          <w:lang w:eastAsia="ru-RU"/>
        </w:rPr>
        <w:t>полоролевое</w:t>
      </w:r>
      <w:proofErr w:type="spellEnd"/>
      <w:r w:rsidRPr="00EB275D">
        <w:rPr>
          <w:rFonts w:ascii="Times New Roman" w:eastAsia="Times New Roman" w:hAnsi="Times New Roman" w:cs="Times New Roman"/>
          <w:color w:val="353434"/>
          <w:szCs w:val="14"/>
          <w:lang w:eastAsia="ru-RU"/>
        </w:rPr>
        <w:t xml:space="preserve"> поведение формируется у ребенка до 6 лет.</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Дети до 6 лет</w:t>
      </w:r>
      <w:proofErr w:type="gramStart"/>
      <w:r w:rsidRPr="00EB275D">
        <w:rPr>
          <w:rFonts w:ascii="Times New Roman" w:eastAsia="Times New Roman" w:hAnsi="Times New Roman" w:cs="Times New Roman"/>
          <w:color w:val="353434"/>
          <w:szCs w:val="14"/>
          <w:lang w:eastAsia="ru-RU"/>
        </w:rPr>
        <w:br/>
        <w:t> </w:t>
      </w:r>
      <w:r w:rsidRPr="00EB275D">
        <w:rPr>
          <w:rFonts w:ascii="Times New Roman" w:eastAsia="Times New Roman" w:hAnsi="Times New Roman" w:cs="Times New Roman"/>
          <w:color w:val="353434"/>
          <w:szCs w:val="14"/>
          <w:lang w:eastAsia="ru-RU"/>
        </w:rPr>
        <w:br/>
        <w:t>Н</w:t>
      </w:r>
      <w:proofErr w:type="gramEnd"/>
      <w:r w:rsidRPr="00EB275D">
        <w:rPr>
          <w:rFonts w:ascii="Times New Roman" w:eastAsia="Times New Roman" w:hAnsi="Times New Roman" w:cs="Times New Roman"/>
          <w:color w:val="353434"/>
          <w:szCs w:val="14"/>
          <w:lang w:eastAsia="ru-RU"/>
        </w:rPr>
        <w:t>е нуждаются в подробных описаниях и не способны усвоить сложные термины. Объяснения в этом возрасте должны быть простыми и доступными.</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Необходимые знания:</w:t>
      </w:r>
      <w:r w:rsidRPr="00EB275D">
        <w:rPr>
          <w:rFonts w:ascii="Times New Roman" w:eastAsia="Times New Roman" w:hAnsi="Times New Roman" w:cs="Times New Roman"/>
          <w:color w:val="353434"/>
          <w:szCs w:val="14"/>
          <w:lang w:eastAsia="ru-RU"/>
        </w:rPr>
        <w:t> о своем теле и его здоровье.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Ребенок должен иметь навыки личной гигиены, понимать, что такое пол и почему мальчики отличаются от девочек. Стоит честно ответить на вопросы о браке, рождении детей, интимных отношениях мужа и жены и их биологической значимости. Ребенка могут интересовать вопросы о различных частях тела и их назначении. Необходимо, чтобы дома он мог свободно говорить об этом, не стесняться задавать любые вопросы. Не стоит допускать развития ошибочных представлений или формировать слишком сильное чувство стыда у ребенка, связанное с вопросами секса. В этом возрасте дети не могут самостоятельно разобраться в этой теме. Вовремя полученные от родителей (или специалистов по согласованию с родителями) правильные и точные ответы оставят меньше времени для размышлений и нездорового фантазирования.</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Среди вопросов здоровья и гигиены можно рассказать о различных возбудителях болезней, передающихся от человека к человеку самыми разными путями.</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Дети от 7 до 11 лет</w:t>
      </w:r>
      <w:proofErr w:type="gramStart"/>
      <w:r w:rsidRPr="00EB275D">
        <w:rPr>
          <w:rFonts w:ascii="Times New Roman" w:eastAsia="Times New Roman" w:hAnsi="Times New Roman" w:cs="Times New Roman"/>
          <w:color w:val="353434"/>
          <w:szCs w:val="14"/>
          <w:lang w:eastAsia="ru-RU"/>
        </w:rPr>
        <w:t>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Н</w:t>
      </w:r>
      <w:proofErr w:type="gramEnd"/>
      <w:r w:rsidRPr="00EB275D">
        <w:rPr>
          <w:rFonts w:ascii="Times New Roman" w:eastAsia="Times New Roman" w:hAnsi="Times New Roman" w:cs="Times New Roman"/>
          <w:color w:val="353434"/>
          <w:szCs w:val="14"/>
          <w:lang w:eastAsia="ru-RU"/>
        </w:rPr>
        <w:t xml:space="preserve">е готовы к усвоению даже базовых знаний о ВИЧ-инфекции. Поэтому в таком возрасте можно дать наиболее общее толкование </w:t>
      </w:r>
      <w:proofErr w:type="spellStart"/>
      <w:r w:rsidRPr="00EB275D">
        <w:rPr>
          <w:rFonts w:ascii="Times New Roman" w:eastAsia="Times New Roman" w:hAnsi="Times New Roman" w:cs="Times New Roman"/>
          <w:color w:val="353434"/>
          <w:szCs w:val="14"/>
          <w:lang w:eastAsia="ru-RU"/>
        </w:rPr>
        <w:t>СПИДа</w:t>
      </w:r>
      <w:proofErr w:type="spellEnd"/>
      <w:r w:rsidRPr="00EB275D">
        <w:rPr>
          <w:rFonts w:ascii="Times New Roman" w:eastAsia="Times New Roman" w:hAnsi="Times New Roman" w:cs="Times New Roman"/>
          <w:color w:val="353434"/>
          <w:szCs w:val="14"/>
          <w:lang w:eastAsia="ru-RU"/>
        </w:rPr>
        <w:t xml:space="preserve"> как болезни, которая возникает из-за инфекции, попадающей в кровь человека.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Необходимые знания:</w:t>
      </w:r>
      <w:r w:rsidRPr="00EB275D">
        <w:rPr>
          <w:rFonts w:ascii="Times New Roman" w:eastAsia="Times New Roman" w:hAnsi="Times New Roman" w:cs="Times New Roman"/>
          <w:color w:val="353434"/>
          <w:szCs w:val="14"/>
          <w:lang w:eastAsia="ru-RU"/>
        </w:rPr>
        <w:t> точная информация о сексуальной жизни человека, ее положительные и отрицательные стороны (профилактика беспорядочных сексуальных связей, вред раннего начала половой жизни, предоставление элементарных знаний об инфекциях, передающихся через кровь и половым путем). Особое внимание стоит уделить семейным ценностям не только в разговорах с детьми, но и в жизни. Личный пример родителей очень важен для ребенка.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Для лучшего восприятия информации можно вместе с ребенком нарисовать схему, демонстрирующую схему работы иммунной системы человека, когда организм борется против элементарной простуды, и что происходит, когда в организм попадает вирус иммунодефицита.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Предложите ребенку поиграть в "волшебный замок", представив, что организм человека – это замок, в котором живут сказочные жильцы – клетки, поддерживающие порядок и чистоту своего дома. Но, как и всем живым существам, им необходимы отдых, питание и помощники. И есть те, кто пытается захватить дом (организм человека) – это вирусы, бактерии, грибки.</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Через игры и разговоры у Вас появится возможность проверить знания и навыки ребенка в вопросах личной гигиены и продолжить формирование у него полезных привычек.</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А вот стоит ли обсуждать в этом возрасте, что такое "презерватив" или "безопасный секс", решать Вам.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Подростки 12-17 лет</w:t>
      </w:r>
      <w:proofErr w:type="gramStart"/>
      <w:r w:rsidRPr="00EB275D">
        <w:rPr>
          <w:rFonts w:ascii="Times New Roman" w:eastAsia="Times New Roman" w:hAnsi="Times New Roman" w:cs="Times New Roman"/>
          <w:color w:val="353434"/>
          <w:szCs w:val="14"/>
          <w:lang w:eastAsia="ru-RU"/>
        </w:rPr>
        <w:t>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В</w:t>
      </w:r>
      <w:proofErr w:type="gramEnd"/>
      <w:r w:rsidRPr="00EB275D">
        <w:rPr>
          <w:rFonts w:ascii="Times New Roman" w:eastAsia="Times New Roman" w:hAnsi="Times New Roman" w:cs="Times New Roman"/>
          <w:color w:val="353434"/>
          <w:szCs w:val="14"/>
          <w:lang w:eastAsia="ru-RU"/>
        </w:rPr>
        <w:t xml:space="preserve"> этом возрасте важно обеспечить ребенка доступной всесторонней и точной информацией о путях заражения ВИЧ и мерах по его предупреждению, а также об обстоятельствах, повышающих риск заражения.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lastRenderedPageBreak/>
        <w:t>Откровенно поговорите со своим ребенком. Этот разговор может быть трудным, но он важен, так как для подростка реален риск инфицироваться ВИЧ.</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Невозможно постоянно следить за тем, где и чем занят подросток, поэтому именно Вы должны убедить и научить своего ребенка принимать обдуманные и верные решения.</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Подростку необходимо дать полные знания о ВИЧ, инфекциях, передающихся половым путем (ИППП), сексе. Не менее важно поделиться взглядами родителей на эти вопросы.</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В беседу также следует включить темы:</w:t>
      </w:r>
    </w:p>
    <w:p w:rsidR="00EB275D" w:rsidRPr="00EB275D" w:rsidRDefault="00EB275D" w:rsidP="00EB275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33333"/>
          <w:szCs w:val="15"/>
          <w:shd w:val="clear" w:color="auto" w:fill="FFFFFF"/>
          <w:lang w:eastAsia="ru-RU"/>
        </w:rPr>
        <w:t>половой зрелости (менструации, поллюции и др.);</w:t>
      </w:r>
    </w:p>
    <w:p w:rsidR="00EB275D" w:rsidRPr="00EB275D" w:rsidRDefault="00EB275D" w:rsidP="00EB275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proofErr w:type="spellStart"/>
      <w:r w:rsidRPr="00EB275D">
        <w:rPr>
          <w:rFonts w:ascii="Times New Roman" w:eastAsia="Times New Roman" w:hAnsi="Times New Roman" w:cs="Times New Roman"/>
          <w:color w:val="353434"/>
          <w:szCs w:val="14"/>
          <w:lang w:eastAsia="ru-RU"/>
        </w:rPr>
        <w:t>онтрацепции</w:t>
      </w:r>
      <w:proofErr w:type="spellEnd"/>
      <w:r w:rsidRPr="00EB275D">
        <w:rPr>
          <w:rFonts w:ascii="Times New Roman" w:eastAsia="Times New Roman" w:hAnsi="Times New Roman" w:cs="Times New Roman"/>
          <w:color w:val="353434"/>
          <w:szCs w:val="14"/>
          <w:lang w:eastAsia="ru-RU"/>
        </w:rPr>
        <w:t>, в частности разъяснить вопросы о презервативах, которые являются не только способом предотвращения нежелательной беременности, но и единственным средством контрацепции, способным снизить риск заражения ВИЧ и заболеваниями, передающимися половым путем;</w:t>
      </w:r>
    </w:p>
    <w:p w:rsidR="00EB275D" w:rsidRPr="00EB275D" w:rsidRDefault="00EB275D" w:rsidP="00EB275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t>опасности алкоголя и наркотиков, как с точки зрения их влияния на здоровье (в том числе репродуктивное), так и с точки зрения риска заражения ВИЧ-инфекцией, который повышается при их употреблении.</w:t>
      </w:r>
    </w:p>
    <w:p w:rsidR="00EB275D" w:rsidRPr="00EB275D" w:rsidRDefault="00EB275D" w:rsidP="00EB275D">
      <w:pPr>
        <w:shd w:val="clear" w:color="auto" w:fill="FFFFFF"/>
        <w:spacing w:after="23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b/>
          <w:bCs/>
          <w:color w:val="353434"/>
          <w:szCs w:val="14"/>
          <w:lang w:eastAsia="ru-RU"/>
        </w:rPr>
        <w:t xml:space="preserve">С целью профилактики заражения ВИЧ и другими ИППП родители могут ориентировать подростков </w:t>
      </w:r>
      <w:proofErr w:type="gramStart"/>
      <w:r w:rsidRPr="00EB275D">
        <w:rPr>
          <w:rFonts w:ascii="Times New Roman" w:eastAsia="Times New Roman" w:hAnsi="Times New Roman" w:cs="Times New Roman"/>
          <w:b/>
          <w:bCs/>
          <w:color w:val="353434"/>
          <w:szCs w:val="14"/>
          <w:lang w:eastAsia="ru-RU"/>
        </w:rPr>
        <w:t>на</w:t>
      </w:r>
      <w:proofErr w:type="gramEnd"/>
      <w:r w:rsidRPr="00EB275D">
        <w:rPr>
          <w:rFonts w:ascii="Times New Roman" w:eastAsia="Times New Roman" w:hAnsi="Times New Roman" w:cs="Times New Roman"/>
          <w:b/>
          <w:bCs/>
          <w:color w:val="353434"/>
          <w:szCs w:val="14"/>
          <w:lang w:eastAsia="ru-RU"/>
        </w:rPr>
        <w:t>:</w:t>
      </w:r>
    </w:p>
    <w:p w:rsidR="00EB275D" w:rsidRPr="00EB275D" w:rsidRDefault="00EB275D" w:rsidP="00EB275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33333"/>
          <w:szCs w:val="15"/>
          <w:shd w:val="clear" w:color="auto" w:fill="FFFFFF"/>
          <w:lang w:eastAsia="ru-RU"/>
        </w:rPr>
        <w:t>​отсроченное начало половой жизни;</w:t>
      </w:r>
    </w:p>
    <w:p w:rsidR="00EB275D" w:rsidRPr="00EB275D" w:rsidRDefault="00EB275D" w:rsidP="00EB275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t>принятие ответственного решения о вступлении в сексуальные контакты;</w:t>
      </w:r>
    </w:p>
    <w:p w:rsidR="00EB275D" w:rsidRPr="00EB275D" w:rsidRDefault="00EB275D" w:rsidP="00EB275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t>соблюдение взаимной верности половых партнеров;</w:t>
      </w:r>
    </w:p>
    <w:p w:rsidR="00EB275D" w:rsidRPr="00EB275D" w:rsidRDefault="00EB275D" w:rsidP="00EB275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proofErr w:type="gramStart"/>
      <w:r w:rsidRPr="00EB275D">
        <w:rPr>
          <w:rFonts w:ascii="Times New Roman" w:eastAsia="Times New Roman" w:hAnsi="Times New Roman" w:cs="Times New Roman"/>
          <w:color w:val="353434"/>
          <w:szCs w:val="14"/>
          <w:lang w:eastAsia="ru-RU"/>
        </w:rPr>
        <w:t>взаимоуважении</w:t>
      </w:r>
      <w:proofErr w:type="gramEnd"/>
      <w:r w:rsidRPr="00EB275D">
        <w:rPr>
          <w:rFonts w:ascii="Times New Roman" w:eastAsia="Times New Roman" w:hAnsi="Times New Roman" w:cs="Times New Roman"/>
          <w:color w:val="353434"/>
          <w:szCs w:val="14"/>
          <w:lang w:eastAsia="ru-RU"/>
        </w:rPr>
        <w:t xml:space="preserve"> и взаимной ответственности за свое здоровье и здоровье партнера;</w:t>
      </w:r>
    </w:p>
    <w:p w:rsidR="00EB275D" w:rsidRPr="00EB275D" w:rsidRDefault="00EB275D" w:rsidP="00EB275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t>использование презерватива при каждом половом контакте;</w:t>
      </w:r>
    </w:p>
    <w:p w:rsidR="00EB275D" w:rsidRPr="00EB275D" w:rsidRDefault="00EB275D" w:rsidP="00EB275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t>отказ от употребления наркотиков.</w:t>
      </w:r>
    </w:p>
    <w:p w:rsidR="00EB275D" w:rsidRPr="00EB275D" w:rsidRDefault="00EB275D" w:rsidP="00EB275D">
      <w:pPr>
        <w:shd w:val="clear" w:color="auto" w:fill="FFFFFF"/>
        <w:spacing w:after="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F7941D"/>
          <w:szCs w:val="14"/>
          <w:lang w:eastAsia="ru-RU"/>
        </w:rPr>
        <w:t>С ЧЕГО НАЧАТЬ РАЗГОВОР О ВИЧ С ПОДРОСТКОМ?</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Возможно, с таких вопросов, как "было ли занятие по этой теме в школе?", "смотрел ли ты какой-либо фильм по этой теме?» ("</w:t>
      </w:r>
      <w:proofErr w:type="spellStart"/>
      <w:r w:rsidRPr="00EB275D">
        <w:rPr>
          <w:rFonts w:ascii="Times New Roman" w:eastAsia="Times New Roman" w:hAnsi="Times New Roman" w:cs="Times New Roman"/>
          <w:color w:val="353434"/>
          <w:szCs w:val="14"/>
          <w:lang w:eastAsia="ru-RU"/>
        </w:rPr>
        <w:t>Далласский</w:t>
      </w:r>
      <w:proofErr w:type="spellEnd"/>
      <w:r w:rsidRPr="00EB275D">
        <w:rPr>
          <w:rFonts w:ascii="Times New Roman" w:eastAsia="Times New Roman" w:hAnsi="Times New Roman" w:cs="Times New Roman"/>
          <w:color w:val="353434"/>
          <w:szCs w:val="14"/>
          <w:lang w:eastAsia="ru-RU"/>
        </w:rPr>
        <w:t xml:space="preserve"> клуб покупателей", "Филадельфия", "Оголенный провод", "Не все потеряно", "А оркестр продолжал играть", "Лекарство", "Выше неба" и пр.), "знаешь ли ты, что такое ВИЧ/СПИД?".</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F7941D"/>
          <w:szCs w:val="14"/>
          <w:lang w:eastAsia="ru-RU"/>
        </w:rPr>
        <w:t>НЕСКОЛЬКО ПОЛЕЗНЫХ СОВЕТОВ</w:t>
      </w:r>
      <w:proofErr w:type="gramStart"/>
      <w:r w:rsidRPr="00EB275D">
        <w:rPr>
          <w:rFonts w:ascii="Times New Roman" w:eastAsia="Times New Roman" w:hAnsi="Times New Roman" w:cs="Times New Roman"/>
          <w:b/>
          <w:bCs/>
          <w:color w:val="353434"/>
          <w:szCs w:val="14"/>
          <w:lang w:eastAsia="ru-RU"/>
        </w:rPr>
        <w:br/>
      </w:r>
      <w:r w:rsidRPr="00EB275D">
        <w:rPr>
          <w:rFonts w:ascii="Times New Roman" w:eastAsia="Times New Roman" w:hAnsi="Times New Roman" w:cs="Times New Roman"/>
          <w:b/>
          <w:bCs/>
          <w:color w:val="353434"/>
          <w:szCs w:val="14"/>
          <w:lang w:eastAsia="ru-RU"/>
        </w:rPr>
        <w:br/>
        <w:t>Е</w:t>
      </w:r>
      <w:proofErr w:type="gramEnd"/>
      <w:r w:rsidRPr="00EB275D">
        <w:rPr>
          <w:rFonts w:ascii="Times New Roman" w:eastAsia="Times New Roman" w:hAnsi="Times New Roman" w:cs="Times New Roman"/>
          <w:b/>
          <w:bCs/>
          <w:color w:val="353434"/>
          <w:szCs w:val="14"/>
          <w:lang w:eastAsia="ru-RU"/>
        </w:rPr>
        <w:t>сли Вы чего-то не знаете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Честно говорить ребенку о том, что Вы не можете ответить на этот вопрос, но обязательно поищите ответ. Можно также предложить поискать ответ вместе.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Если Вы стесняетесь</w:t>
      </w:r>
      <w:proofErr w:type="gramStart"/>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П</w:t>
      </w:r>
      <w:proofErr w:type="gramEnd"/>
      <w:r w:rsidRPr="00EB275D">
        <w:rPr>
          <w:rFonts w:ascii="Times New Roman" w:eastAsia="Times New Roman" w:hAnsi="Times New Roman" w:cs="Times New Roman"/>
          <w:color w:val="353434"/>
          <w:szCs w:val="14"/>
          <w:lang w:eastAsia="ru-RU"/>
        </w:rPr>
        <w:t>ризнаться, что Вы не знаете, как сказать об этом. Спросить, что думает сам ребенок по этому поводу (есть ли у него предположения, и, возможно, Вам будет легче исправить ложные представления).</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Если по каким либо причинам Вы сами не можете вести такие откровенные беседы со своим ребенком, всегда есть вариант обратиться к профессионалам (педагогам, психологам).</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Если Вы удивлены сложным вопросом</w:t>
      </w:r>
      <w:proofErr w:type="gramStart"/>
      <w:r w:rsidRPr="00EB275D">
        <w:rPr>
          <w:rFonts w:ascii="Times New Roman" w:eastAsia="Times New Roman" w:hAnsi="Times New Roman" w:cs="Times New Roman"/>
          <w:b/>
          <w:bCs/>
          <w:color w:val="353434"/>
          <w:szCs w:val="14"/>
          <w:lang w:eastAsia="ru-RU"/>
        </w:rPr>
        <w:t>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Н</w:t>
      </w:r>
      <w:proofErr w:type="gramEnd"/>
      <w:r w:rsidRPr="00EB275D">
        <w:rPr>
          <w:rFonts w:ascii="Times New Roman" w:eastAsia="Times New Roman" w:hAnsi="Times New Roman" w:cs="Times New Roman"/>
          <w:color w:val="353434"/>
          <w:szCs w:val="14"/>
          <w:lang w:eastAsia="ru-RU"/>
        </w:rPr>
        <w:t xml:space="preserve">е избегайте его и не переводите тему разговора! Ребенок живет не в вакууме. Он смотрит </w:t>
      </w:r>
      <w:r w:rsidRPr="00EB275D">
        <w:rPr>
          <w:rFonts w:ascii="Times New Roman" w:eastAsia="Times New Roman" w:hAnsi="Times New Roman" w:cs="Times New Roman"/>
          <w:color w:val="353434"/>
          <w:szCs w:val="14"/>
          <w:lang w:eastAsia="ru-RU"/>
        </w:rPr>
        <w:lastRenderedPageBreak/>
        <w:t>телевизор, выходит в интернет, читает, общается с друзьями и получает самую разную, зачастую неверную, информацию. Если не начать обсуждать с ним трудные вопросы как можно раньше, кто-то другой, возможно не самый лучший кандидат, возьмет эту задачу на себя.</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Если Вы не знаете, когда начать</w:t>
      </w:r>
      <w:r w:rsidRPr="00EB275D">
        <w:rPr>
          <w:rFonts w:ascii="Times New Roman" w:eastAsia="Times New Roman" w:hAnsi="Times New Roman" w:cs="Times New Roman"/>
          <w:color w:val="353434"/>
          <w:szCs w:val="14"/>
          <w:lang w:eastAsia="ru-RU"/>
        </w:rPr>
        <w:t>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Чем раньше, тем лучше! Детям приходится слушать о проблемах с самого раннего возраста, задолго до того, как они становятся способны их понять. У родителей есть уникальная возможность – стать первыми, кто информирует ребенка о проблемах сексуальности и ВИЧ-инфекции. Именно родители способны защитить детей от заблуждений и неправильной информации, привить те ценности, которые помогут им сохранить свое здоровье. И если Вы не дадите своему ребенку информацию, это сделают за Вас посторонние.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Начните разговор сами</w:t>
      </w:r>
      <w:proofErr w:type="gramStart"/>
      <w:r w:rsidRPr="00EB275D">
        <w:rPr>
          <w:rFonts w:ascii="Times New Roman" w:eastAsia="Times New Roman" w:hAnsi="Times New Roman" w:cs="Times New Roman"/>
          <w:color w:val="353434"/>
          <w:szCs w:val="14"/>
          <w:lang w:eastAsia="ru-RU"/>
        </w:rPr>
        <w:t>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Н</w:t>
      </w:r>
      <w:proofErr w:type="gramEnd"/>
      <w:r w:rsidRPr="00EB275D">
        <w:rPr>
          <w:rFonts w:ascii="Times New Roman" w:eastAsia="Times New Roman" w:hAnsi="Times New Roman" w:cs="Times New Roman"/>
          <w:color w:val="353434"/>
          <w:szCs w:val="14"/>
          <w:lang w:eastAsia="ru-RU"/>
        </w:rPr>
        <w:t>ет ничего страшного в том, чтобы заговорить с ребенком о сексуальных отношениях и ВИЧ самостоятельно. Повседневная жизнь постоянно дает нам поводы говорить об этом. Естественно, разговаривая с ребенком, нужно использовать только те слова, которые он сможет понять. Но не следует оставлять слишком большие пробелы в его представлениях, ведь то, каким образом дети восполняют недостающие знания, может повлечь негативные последствия. При этом учитывайте, что ребенок любого возраста заслуживает того, чтобы ответы на его вопросы были максимально честными.</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proofErr w:type="gramStart"/>
      <w:r w:rsidRPr="00EB275D">
        <w:rPr>
          <w:rFonts w:ascii="Times New Roman" w:eastAsia="Times New Roman" w:hAnsi="Times New Roman" w:cs="Times New Roman"/>
          <w:b/>
          <w:bCs/>
          <w:color w:val="353434"/>
          <w:szCs w:val="14"/>
          <w:lang w:eastAsia="ru-RU"/>
        </w:rPr>
        <w:t>Станьте примером для своего ребенка</w:t>
      </w:r>
      <w:r w:rsidRPr="00EB275D">
        <w:rPr>
          <w:rFonts w:ascii="Times New Roman" w:eastAsia="Times New Roman" w:hAnsi="Times New Roman" w:cs="Times New Roman"/>
          <w:color w:val="353434"/>
          <w:szCs w:val="14"/>
          <w:lang w:eastAsia="ru-RU"/>
        </w:rPr>
        <w:t> </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Дети хотят</w:t>
      </w:r>
      <w:proofErr w:type="gramEnd"/>
      <w:r w:rsidRPr="00EB275D">
        <w:rPr>
          <w:rFonts w:ascii="Times New Roman" w:eastAsia="Times New Roman" w:hAnsi="Times New Roman" w:cs="Times New Roman"/>
          <w:color w:val="353434"/>
          <w:szCs w:val="14"/>
          <w:lang w:eastAsia="ru-RU"/>
        </w:rPr>
        <w:t>, чтобы взрослые обсуждали с ними сложные вопросы. Каждый родитель имеет возможность говорить с ребенком о моральных и нравственных ценностях. Научные исследования показывают, что дети полагаются на нравственное руководство своих мам и пап и нуждаются в нем, так что не забывайте четко пояснять, во что Вы верите и что Вы считаете правильным.</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Слушайте и слышьте своих детей</w:t>
      </w:r>
      <w:proofErr w:type="gramStart"/>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К</w:t>
      </w:r>
      <w:proofErr w:type="gramEnd"/>
      <w:r w:rsidRPr="00EB275D">
        <w:rPr>
          <w:rFonts w:ascii="Times New Roman" w:eastAsia="Times New Roman" w:hAnsi="Times New Roman" w:cs="Times New Roman"/>
          <w:color w:val="353434"/>
          <w:szCs w:val="14"/>
          <w:lang w:eastAsia="ru-RU"/>
        </w:rPr>
        <w:t>аждый ребенок испытывает потребность во внимании. Чувствуя, что его внимательно слушают, он начинает лучше к себе относиться. Если ребенок знает, насколько он важен для родителя, ему будет проще обратиться к Вам с вопросом.</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proofErr w:type="gramStart"/>
      <w:r w:rsidRPr="00EB275D">
        <w:rPr>
          <w:rFonts w:ascii="Times New Roman" w:eastAsia="Times New Roman" w:hAnsi="Times New Roman" w:cs="Times New Roman"/>
          <w:b/>
          <w:bCs/>
          <w:color w:val="353434"/>
          <w:szCs w:val="14"/>
          <w:lang w:eastAsia="ru-RU"/>
        </w:rPr>
        <w:t>Будьте терпеливы</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Часто нам кажется</w:t>
      </w:r>
      <w:proofErr w:type="gramEnd"/>
      <w:r w:rsidRPr="00EB275D">
        <w:rPr>
          <w:rFonts w:ascii="Times New Roman" w:eastAsia="Times New Roman" w:hAnsi="Times New Roman" w:cs="Times New Roman"/>
          <w:color w:val="353434"/>
          <w:szCs w:val="14"/>
          <w:lang w:eastAsia="ru-RU"/>
        </w:rPr>
        <w:t>, что мы знаем, о чем ребенок хочет сказать, задолго до того, как он сформулирует предложение. Но не заканчивайте фразу за него, как бы Вам этого не хотелось. Терпеливо слушая, мы позволяем ребенку думать самостоятельно и даем ему понять, что он достоин внимания.</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Не забывайте напоминать о важных вопросах</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Большинство детей и подростков могут усвоить лишь небольшую часть информации из одного разговора. Поэтому необходимо время от времени напоминать и спрашивать ребенка о вашем разговоре. Это поможет Вам поправить ошибки и восполнить то, что ребенок успел забыть.</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 xml:space="preserve">Научите ребенка уважать самого </w:t>
      </w:r>
      <w:proofErr w:type="gramStart"/>
      <w:r w:rsidRPr="00EB275D">
        <w:rPr>
          <w:rFonts w:ascii="Times New Roman" w:eastAsia="Times New Roman" w:hAnsi="Times New Roman" w:cs="Times New Roman"/>
          <w:b/>
          <w:bCs/>
          <w:color w:val="353434"/>
          <w:szCs w:val="14"/>
          <w:lang w:eastAsia="ru-RU"/>
        </w:rPr>
        <w:t>себя</w:t>
      </w:r>
      <w:proofErr w:type="gramEnd"/>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Чем лучше ребенок относится к самому себе, чем больше верит в себя и свое будущее, тем меньше вероятность рискованного поведения!</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F7941D"/>
          <w:szCs w:val="14"/>
          <w:lang w:eastAsia="ru-RU"/>
        </w:rPr>
        <w:t>О ЧЕМ ГОВОРИТЬ?</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t xml:space="preserve">Некоторые взрослые до сих пор верят, что проблема </w:t>
      </w:r>
      <w:proofErr w:type="spellStart"/>
      <w:r w:rsidRPr="00EB275D">
        <w:rPr>
          <w:rFonts w:ascii="Times New Roman" w:eastAsia="Times New Roman" w:hAnsi="Times New Roman" w:cs="Times New Roman"/>
          <w:color w:val="353434"/>
          <w:szCs w:val="14"/>
          <w:lang w:eastAsia="ru-RU"/>
        </w:rPr>
        <w:t>СПИДа</w:t>
      </w:r>
      <w:proofErr w:type="spellEnd"/>
      <w:r w:rsidRPr="00EB275D">
        <w:rPr>
          <w:rFonts w:ascii="Times New Roman" w:eastAsia="Times New Roman" w:hAnsi="Times New Roman" w:cs="Times New Roman"/>
          <w:color w:val="353434"/>
          <w:szCs w:val="14"/>
          <w:lang w:eastAsia="ru-RU"/>
        </w:rPr>
        <w:t xml:space="preserve"> касается только представителей </w:t>
      </w:r>
      <w:r w:rsidRPr="00EB275D">
        <w:rPr>
          <w:rFonts w:ascii="Times New Roman" w:eastAsia="Times New Roman" w:hAnsi="Times New Roman" w:cs="Times New Roman"/>
          <w:color w:val="353434"/>
          <w:szCs w:val="14"/>
          <w:lang w:eastAsia="ru-RU"/>
        </w:rPr>
        <w:lastRenderedPageBreak/>
        <w:t>неких «групп риска» и совершенно не имеет никакого отношения к их детям. Не позволяйте собственным предрассудкам стать угрозой безопасности Вашего ребенка.</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Вопросы, которые может задавать ребенок</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i/>
          <w:iCs/>
          <w:color w:val="353434"/>
          <w:szCs w:val="14"/>
          <w:lang w:eastAsia="ru-RU"/>
        </w:rPr>
        <w:t>"Правда ли, что можно заразиться ВИЧ от укола иглой в транспорте?"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Ответ:</w:t>
      </w:r>
      <w:r w:rsidRPr="00EB275D">
        <w:rPr>
          <w:rFonts w:ascii="Times New Roman" w:eastAsia="Times New Roman" w:hAnsi="Times New Roman" w:cs="Times New Roman"/>
          <w:color w:val="353434"/>
          <w:szCs w:val="14"/>
          <w:lang w:eastAsia="ru-RU"/>
        </w:rPr>
        <w:t> "Нет, в данном случае риска нет, так как на конце иглы содержится недостаточное количество вируса для заражения, к тому же он быстро гибнет во внешней среде".</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i/>
          <w:iCs/>
          <w:color w:val="353434"/>
          <w:szCs w:val="14"/>
          <w:lang w:eastAsia="ru-RU"/>
        </w:rPr>
        <w:t>"Могу ли я заразиться ВИЧ, когда мне делают прививку?"</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Ответ:</w:t>
      </w:r>
      <w:r w:rsidRPr="00EB275D">
        <w:rPr>
          <w:rFonts w:ascii="Times New Roman" w:eastAsia="Times New Roman" w:hAnsi="Times New Roman" w:cs="Times New Roman"/>
          <w:color w:val="353434"/>
          <w:szCs w:val="14"/>
          <w:lang w:eastAsia="ru-RU"/>
        </w:rPr>
        <w:t> "Нет, от прививки заразиться ВИЧ нельзя. Каждому пациенту врач делает инъекции одноразовым шприцем, который после проведения процедуры обеззараживают и выбрасывают".</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i/>
          <w:iCs/>
          <w:color w:val="353434"/>
          <w:szCs w:val="14"/>
          <w:lang w:eastAsia="ru-RU"/>
        </w:rPr>
        <w:t>"Как люди заражаются ВИЧ?"</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Ответ:</w:t>
      </w:r>
      <w:r w:rsidRPr="00EB275D">
        <w:rPr>
          <w:rFonts w:ascii="Times New Roman" w:eastAsia="Times New Roman" w:hAnsi="Times New Roman" w:cs="Times New Roman"/>
          <w:color w:val="353434"/>
          <w:szCs w:val="14"/>
          <w:lang w:eastAsia="ru-RU"/>
        </w:rPr>
        <w:t> "Большинство подростков и взрослых могут заразиться, если используют одни и те же иглы, что и человек с ВИЧ, когда принимают наркотики. Также можно заразиться при незащищенных сексуальных контактах".</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i/>
          <w:iCs/>
          <w:color w:val="353434"/>
          <w:szCs w:val="14"/>
          <w:lang w:eastAsia="ru-RU"/>
        </w:rPr>
        <w:t>"А дети могут заразиться ВИЧ?"</w:t>
      </w:r>
      <w:r w:rsidRPr="00EB275D">
        <w:rPr>
          <w:rFonts w:ascii="Times New Roman" w:eastAsia="Times New Roman" w:hAnsi="Times New Roman" w:cs="Times New Roman"/>
          <w:color w:val="353434"/>
          <w:szCs w:val="14"/>
          <w:lang w:eastAsia="ru-RU"/>
        </w:rPr>
        <w:br/>
      </w:r>
      <w:r w:rsidRPr="00EB275D">
        <w:rPr>
          <w:rFonts w:ascii="Times New Roman" w:eastAsia="Times New Roman" w:hAnsi="Times New Roman" w:cs="Times New Roman"/>
          <w:b/>
          <w:bCs/>
          <w:color w:val="353434"/>
          <w:szCs w:val="14"/>
          <w:lang w:eastAsia="ru-RU"/>
        </w:rPr>
        <w:t>Ответ:</w:t>
      </w:r>
      <w:r w:rsidRPr="00EB275D">
        <w:rPr>
          <w:rFonts w:ascii="Times New Roman" w:eastAsia="Times New Roman" w:hAnsi="Times New Roman" w:cs="Times New Roman"/>
          <w:color w:val="353434"/>
          <w:szCs w:val="14"/>
          <w:lang w:eastAsia="ru-RU"/>
        </w:rPr>
        <w:t> "Некоторые дети имеют ВИЧ. Большая часть из них получили вирус еще до своего рождения, потому что такой же вирус был у их мамы".</w:t>
      </w:r>
    </w:p>
    <w:p w:rsidR="00EB275D" w:rsidRPr="00EB275D" w:rsidRDefault="00EB275D" w:rsidP="00EB275D">
      <w:pPr>
        <w:shd w:val="clear" w:color="auto" w:fill="FFFFFF"/>
        <w:spacing w:after="230" w:line="240" w:lineRule="auto"/>
        <w:rPr>
          <w:rFonts w:ascii="Times New Roman" w:eastAsia="Times New Roman" w:hAnsi="Times New Roman" w:cs="Times New Roman"/>
          <w:color w:val="353434"/>
          <w:szCs w:val="14"/>
          <w:lang w:eastAsia="ru-RU"/>
        </w:rPr>
      </w:pPr>
      <w:r w:rsidRPr="00EB275D">
        <w:rPr>
          <w:rFonts w:ascii="Times New Roman" w:eastAsia="Times New Roman" w:hAnsi="Times New Roman" w:cs="Times New Roman"/>
          <w:color w:val="353434"/>
          <w:szCs w:val="14"/>
          <w:lang w:eastAsia="ru-RU"/>
        </w:rPr>
        <w:t> </w:t>
      </w:r>
    </w:p>
    <w:p w:rsidR="00027A54" w:rsidRPr="00EB275D" w:rsidRDefault="00027A54" w:rsidP="00EB275D">
      <w:pPr>
        <w:rPr>
          <w:rFonts w:ascii="Times New Roman" w:hAnsi="Times New Roman" w:cs="Times New Roman"/>
          <w:sz w:val="36"/>
        </w:rPr>
      </w:pPr>
    </w:p>
    <w:sectPr w:rsidR="00027A54" w:rsidRPr="00EB275D" w:rsidSect="00027A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C327C"/>
    <w:multiLevelType w:val="multilevel"/>
    <w:tmpl w:val="0944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1D5B40"/>
    <w:multiLevelType w:val="multilevel"/>
    <w:tmpl w:val="E20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B275D"/>
    <w:rsid w:val="00027A54"/>
    <w:rsid w:val="00A45EF6"/>
    <w:rsid w:val="00C66E56"/>
    <w:rsid w:val="00EB2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A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B275D"/>
    <w:rPr>
      <w:color w:val="0000FF"/>
      <w:u w:val="single"/>
    </w:rPr>
  </w:style>
  <w:style w:type="paragraph" w:styleId="a4">
    <w:name w:val="Normal (Web)"/>
    <w:basedOn w:val="a"/>
    <w:uiPriority w:val="99"/>
    <w:semiHidden/>
    <w:unhideWhenUsed/>
    <w:rsid w:val="00EB27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B275D"/>
    <w:rPr>
      <w:b/>
      <w:bCs/>
    </w:rPr>
  </w:style>
</w:styles>
</file>

<file path=word/webSettings.xml><?xml version="1.0" encoding="utf-8"?>
<w:webSettings xmlns:r="http://schemas.openxmlformats.org/officeDocument/2006/relationships" xmlns:w="http://schemas.openxmlformats.org/wordprocessingml/2006/main">
  <w:divs>
    <w:div w:id="91104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vehiv.ru/" TargetMode="External"/><Relationship Id="rId5" Type="http://schemas.openxmlformats.org/officeDocument/2006/relationships/hyperlink" Target="http://livehi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2272</Words>
  <Characters>12952</Characters>
  <Application>Microsoft Office Word</Application>
  <DocSecurity>0</DocSecurity>
  <Lines>107</Lines>
  <Paragraphs>30</Paragraphs>
  <ScaleCrop>false</ScaleCrop>
  <Company/>
  <LinksUpToDate>false</LinksUpToDate>
  <CharactersWithSpaces>15194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2021-06-01T10:39:00Z</dcterms:created>
  <dcterms:modified xsi:type="dcterms:W3CDTF">2021-11-30T10:52:00Z</dcterms:modified>
</cp:coreProperties>
</file>