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799" w:rsidRDefault="00FA3799"/>
    <w:p w:rsidR="00FA3799" w:rsidRDefault="00FA3799"/>
    <w:p w:rsidR="00AF612A" w:rsidRDefault="00AF612A">
      <w:pPr>
        <w:sectPr w:rsidR="00AF612A" w:rsidSect="00AF612A"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:rsidR="00AF612A" w:rsidRDefault="00AF612A" w:rsidP="00AF61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612A">
        <w:rPr>
          <w:rFonts w:ascii="Times New Roman" w:hAnsi="Times New Roman" w:cs="Times New Roman"/>
          <w:sz w:val="28"/>
          <w:szCs w:val="28"/>
        </w:rPr>
        <w:lastRenderedPageBreak/>
        <w:t>ПОРЯДОК</w:t>
      </w:r>
    </w:p>
    <w:p w:rsidR="00AF612A" w:rsidRDefault="00AF612A" w:rsidP="00AF61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612A">
        <w:rPr>
          <w:rFonts w:ascii="Times New Roman" w:hAnsi="Times New Roman" w:cs="Times New Roman"/>
          <w:sz w:val="28"/>
          <w:szCs w:val="28"/>
        </w:rPr>
        <w:t xml:space="preserve"> ОБЖАЛОВАНИЯ НЕПРАВОМЕРНЫХ ДЕЙСТВИЙ ПО ПРИВЛЕЧЕНИЮ ДОПОЛНИТЕЛЬНЫХ ФИНАНСОВЫХ СРЕДСТВ В БМАОУ СОШ №</w:t>
      </w:r>
      <w:r>
        <w:rPr>
          <w:rFonts w:ascii="Times New Roman" w:hAnsi="Times New Roman" w:cs="Times New Roman"/>
          <w:sz w:val="28"/>
          <w:szCs w:val="28"/>
        </w:rPr>
        <w:t>10</w:t>
      </w:r>
    </w:p>
    <w:p w:rsidR="00AF612A" w:rsidRDefault="00AF612A" w:rsidP="00AF61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612A" w:rsidRDefault="00AF612A" w:rsidP="00AF61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612A" w:rsidRDefault="00AF612A" w:rsidP="00AF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612A">
        <w:rPr>
          <w:rFonts w:ascii="Times New Roman" w:hAnsi="Times New Roman" w:cs="Times New Roman"/>
          <w:sz w:val="28"/>
          <w:szCs w:val="28"/>
        </w:rPr>
        <w:t xml:space="preserve"> Жертвователем может быть обусловлено использование пожертвования по определенному назначению (п. 3 ст. 582 ГК РФ) - это целевой взнос. </w:t>
      </w:r>
    </w:p>
    <w:p w:rsidR="00AF612A" w:rsidRDefault="00AF612A" w:rsidP="00AF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612A">
        <w:rPr>
          <w:rFonts w:ascii="Times New Roman" w:hAnsi="Times New Roman" w:cs="Times New Roman"/>
          <w:sz w:val="28"/>
          <w:szCs w:val="28"/>
        </w:rPr>
        <w:t>В данном случае жертвователь может требовать отчета об использовании средств, и если они были использованы не по назначению, потребовать их возврата (п. 5 ст. 582 ГК РФ).</w:t>
      </w:r>
    </w:p>
    <w:p w:rsidR="00AF612A" w:rsidRDefault="00AF612A" w:rsidP="00AF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612A">
        <w:rPr>
          <w:rFonts w:ascii="Times New Roman" w:hAnsi="Times New Roman" w:cs="Times New Roman"/>
          <w:sz w:val="28"/>
          <w:szCs w:val="28"/>
        </w:rPr>
        <w:t xml:space="preserve"> Возможно внесение добровольных пожертвований без указания определенного назначения использования средств. Всегда передача пожертвований (денежных средств) должна осуществляться в безналичном порядке путем перечисления на внебюджетный расчетный счет. </w:t>
      </w:r>
    </w:p>
    <w:p w:rsidR="00AF612A" w:rsidRDefault="00AF612A" w:rsidP="00AF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612A">
        <w:rPr>
          <w:rFonts w:ascii="Times New Roman" w:hAnsi="Times New Roman" w:cs="Times New Roman"/>
          <w:sz w:val="28"/>
          <w:szCs w:val="28"/>
        </w:rPr>
        <w:t xml:space="preserve">В том случае, если под видом добровольных пожертвований деньги собирают фактически принудительно, жертвователь имеет право обратиться с жалобой в следующие инстанции: </w:t>
      </w:r>
    </w:p>
    <w:p w:rsidR="00AF612A" w:rsidRDefault="00AF612A" w:rsidP="00AF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612A">
        <w:rPr>
          <w:rFonts w:ascii="Times New Roman" w:hAnsi="Times New Roman" w:cs="Times New Roman"/>
          <w:sz w:val="28"/>
          <w:szCs w:val="28"/>
        </w:rPr>
        <w:t>Администрацию БМАОУ СОШ №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AF61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612A" w:rsidRDefault="00AF612A" w:rsidP="00AF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612A">
        <w:rPr>
          <w:rFonts w:ascii="Times New Roman" w:hAnsi="Times New Roman" w:cs="Times New Roman"/>
          <w:sz w:val="28"/>
          <w:szCs w:val="28"/>
        </w:rPr>
        <w:t xml:space="preserve">Адрес: </w:t>
      </w:r>
    </w:p>
    <w:p w:rsidR="00AF612A" w:rsidRDefault="00AF612A" w:rsidP="00AF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612A">
        <w:rPr>
          <w:rFonts w:ascii="Times New Roman" w:hAnsi="Times New Roman" w:cs="Times New Roman"/>
          <w:sz w:val="28"/>
          <w:szCs w:val="28"/>
        </w:rPr>
        <w:t>6237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F612A">
        <w:rPr>
          <w:rFonts w:ascii="Times New Roman" w:hAnsi="Times New Roman" w:cs="Times New Roman"/>
          <w:sz w:val="28"/>
          <w:szCs w:val="28"/>
        </w:rPr>
        <w:t>0, Свердловская область, г. Бер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AF612A">
        <w:rPr>
          <w:rFonts w:ascii="Times New Roman" w:hAnsi="Times New Roman" w:cs="Times New Roman"/>
          <w:sz w:val="28"/>
          <w:szCs w:val="28"/>
        </w:rPr>
        <w:t xml:space="preserve">зовский, </w:t>
      </w:r>
      <w:r>
        <w:rPr>
          <w:rFonts w:ascii="Times New Roman" w:hAnsi="Times New Roman" w:cs="Times New Roman"/>
          <w:sz w:val="28"/>
          <w:szCs w:val="28"/>
        </w:rPr>
        <w:t xml:space="preserve">п. Монетный, </w:t>
      </w:r>
      <w:r w:rsidRPr="00AF612A">
        <w:rPr>
          <w:rFonts w:ascii="Times New Roman" w:hAnsi="Times New Roman" w:cs="Times New Roman"/>
          <w:sz w:val="28"/>
          <w:szCs w:val="28"/>
        </w:rPr>
        <w:t xml:space="preserve">ул. </w:t>
      </w:r>
      <w:r>
        <w:rPr>
          <w:rFonts w:ascii="Times New Roman" w:hAnsi="Times New Roman" w:cs="Times New Roman"/>
          <w:sz w:val="28"/>
          <w:szCs w:val="28"/>
        </w:rPr>
        <w:t>Максима Горького</w:t>
      </w:r>
      <w:r w:rsidRPr="00AF612A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>2а</w:t>
      </w:r>
      <w:r w:rsidRPr="00AF612A">
        <w:rPr>
          <w:rFonts w:ascii="Times New Roman" w:hAnsi="Times New Roman" w:cs="Times New Roman"/>
          <w:sz w:val="28"/>
          <w:szCs w:val="28"/>
        </w:rPr>
        <w:t xml:space="preserve"> Телефон: 8 (34369) </w:t>
      </w:r>
      <w:r>
        <w:rPr>
          <w:rFonts w:ascii="Times New Roman" w:hAnsi="Times New Roman" w:cs="Times New Roman"/>
          <w:sz w:val="28"/>
          <w:szCs w:val="28"/>
        </w:rPr>
        <w:t>34080</w:t>
      </w:r>
      <w:r w:rsidRPr="00AF61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Гусева Наталья Александровна</w:t>
      </w:r>
      <w:r w:rsidRPr="00AF612A">
        <w:rPr>
          <w:rFonts w:ascii="Times New Roman" w:hAnsi="Times New Roman" w:cs="Times New Roman"/>
          <w:sz w:val="28"/>
          <w:szCs w:val="28"/>
        </w:rPr>
        <w:t xml:space="preserve">, директор </w:t>
      </w:r>
      <w:proofErr w:type="gramEnd"/>
    </w:p>
    <w:p w:rsidR="00AF612A" w:rsidRDefault="00AF612A" w:rsidP="00AF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612A">
        <w:rPr>
          <w:rFonts w:ascii="Times New Roman" w:hAnsi="Times New Roman" w:cs="Times New Roman"/>
          <w:sz w:val="28"/>
          <w:szCs w:val="28"/>
        </w:rPr>
        <w:t xml:space="preserve">Управление образования Березовского городского округа </w:t>
      </w:r>
    </w:p>
    <w:p w:rsidR="00AF612A" w:rsidRDefault="00AF612A" w:rsidP="00AF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612A">
        <w:rPr>
          <w:rFonts w:ascii="Times New Roman" w:hAnsi="Times New Roman" w:cs="Times New Roman"/>
          <w:sz w:val="28"/>
          <w:szCs w:val="28"/>
        </w:rPr>
        <w:t xml:space="preserve">Адрес: </w:t>
      </w:r>
    </w:p>
    <w:p w:rsidR="00FA3799" w:rsidRPr="00AF612A" w:rsidRDefault="00AF612A" w:rsidP="00AF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612A">
        <w:rPr>
          <w:rFonts w:ascii="Times New Roman" w:hAnsi="Times New Roman" w:cs="Times New Roman"/>
          <w:sz w:val="28"/>
          <w:szCs w:val="28"/>
        </w:rPr>
        <w:t>623702, Свердловская область, г. Березовский, ул. Маяковского, д.5 Телефон: 8 (34369) 4-34-51 Бычкова Елена Анатольевна, заместитель начальника управления</w:t>
      </w:r>
      <w:proofErr w:type="gramEnd"/>
    </w:p>
    <w:p w:rsidR="00AF612A" w:rsidRDefault="00AF612A">
      <w:pPr>
        <w:sectPr w:rsidR="00AF612A" w:rsidSect="00AF612A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FA3799" w:rsidRDefault="00FA3799">
      <w:r>
        <w:lastRenderedPageBreak/>
        <w:t xml:space="preserve"> </w:t>
      </w:r>
    </w:p>
    <w:p w:rsidR="00FA3799" w:rsidRDefault="00FA3799"/>
    <w:p w:rsidR="00FA3799" w:rsidRDefault="00FA3799"/>
    <w:p w:rsidR="00FA3799" w:rsidRDefault="00FA3799"/>
    <w:p w:rsidR="00FA3799" w:rsidRDefault="00FA3799"/>
    <w:sectPr w:rsidR="00FA3799" w:rsidSect="00AF612A">
      <w:type w:val="continuous"/>
      <w:pgSz w:w="11906" w:h="16838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A3799"/>
    <w:rsid w:val="001949DC"/>
    <w:rsid w:val="00196D79"/>
    <w:rsid w:val="00AF612A"/>
    <w:rsid w:val="00B22ECE"/>
    <w:rsid w:val="00FA3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7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Гусева</dc:creator>
  <cp:lastModifiedBy>Гусева </cp:lastModifiedBy>
  <cp:revision>2</cp:revision>
  <dcterms:created xsi:type="dcterms:W3CDTF">2021-09-02T17:41:00Z</dcterms:created>
  <dcterms:modified xsi:type="dcterms:W3CDTF">2021-09-02T17:41:00Z</dcterms:modified>
</cp:coreProperties>
</file>